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CC" w:rsidRPr="001F7AC6" w:rsidRDefault="002A326B" w:rsidP="00A52620">
      <w:pPr>
        <w:spacing w:line="360" w:lineRule="auto"/>
        <w:jc w:val="center"/>
        <w:rPr>
          <w:rFonts w:cs="Calibri"/>
        </w:rPr>
      </w:pPr>
      <w:bookmarkStart w:id="0" w:name="_GoBack"/>
      <w:bookmarkEnd w:id="0"/>
      <w:r>
        <w:rPr>
          <w:rFonts w:cs="Calibri"/>
        </w:rPr>
        <w:t>F</w:t>
      </w:r>
      <w:r w:rsidR="001F7AC6" w:rsidRPr="001F7AC6">
        <w:rPr>
          <w:rFonts w:cs="Calibri"/>
        </w:rPr>
        <w:t>reguesia de Leomil</w:t>
      </w:r>
    </w:p>
    <w:p w:rsidR="001B2680" w:rsidRPr="001F7AC6" w:rsidRDefault="001F7AC6" w:rsidP="002A326B">
      <w:pPr>
        <w:spacing w:line="360" w:lineRule="auto"/>
        <w:jc w:val="center"/>
        <w:rPr>
          <w:rFonts w:cs="Calibri"/>
        </w:rPr>
      </w:pPr>
      <w:r>
        <w:rPr>
          <w:rFonts w:cs="Calibri"/>
        </w:rPr>
        <w:t>A</w:t>
      </w:r>
      <w:r w:rsidRPr="001F7AC6">
        <w:rPr>
          <w:rFonts w:cs="Calibri"/>
        </w:rPr>
        <w:t>viso</w:t>
      </w:r>
    </w:p>
    <w:p w:rsidR="003B50BF" w:rsidRPr="00F562FB" w:rsidRDefault="007F0BDB" w:rsidP="00224523">
      <w:pPr>
        <w:spacing w:line="360" w:lineRule="auto"/>
        <w:jc w:val="both"/>
        <w:rPr>
          <w:rFonts w:cs="Calibri"/>
          <w:shd w:val="clear" w:color="auto" w:fill="FFFFFF"/>
        </w:rPr>
      </w:pPr>
      <w:r w:rsidRPr="00F562FB">
        <w:rPr>
          <w:rFonts w:cs="Calibri"/>
        </w:rPr>
        <w:t>Procedimento</w:t>
      </w:r>
      <w:r w:rsidRPr="00F562FB">
        <w:rPr>
          <w:rFonts w:cs="Calibri"/>
          <w:shd w:val="clear" w:color="auto" w:fill="FFFFFF"/>
        </w:rPr>
        <w:t xml:space="preserve"> </w:t>
      </w:r>
      <w:r w:rsidR="00267426">
        <w:rPr>
          <w:rFonts w:cs="Calibri"/>
          <w:shd w:val="clear" w:color="auto" w:fill="FFFFFF"/>
        </w:rPr>
        <w:t>c</w:t>
      </w:r>
      <w:r w:rsidR="00664D8B" w:rsidRPr="00F562FB">
        <w:rPr>
          <w:rFonts w:cs="Calibri"/>
          <w:shd w:val="clear" w:color="auto" w:fill="FFFFFF"/>
        </w:rPr>
        <w:t>oncursal</w:t>
      </w:r>
      <w:r w:rsidR="00267426">
        <w:rPr>
          <w:rFonts w:cs="Calibri"/>
          <w:shd w:val="clear" w:color="auto" w:fill="FFFFFF"/>
        </w:rPr>
        <w:t xml:space="preserve"> c</w:t>
      </w:r>
      <w:r w:rsidR="009F6856">
        <w:rPr>
          <w:rFonts w:cs="Calibri"/>
          <w:shd w:val="clear" w:color="auto" w:fill="FFFFFF"/>
        </w:rPr>
        <w:t>omum</w:t>
      </w:r>
      <w:r w:rsidR="00600FC0" w:rsidRPr="00F562FB">
        <w:rPr>
          <w:rFonts w:cs="Calibri"/>
          <w:shd w:val="clear" w:color="auto" w:fill="FFFFFF"/>
        </w:rPr>
        <w:t xml:space="preserve"> </w:t>
      </w:r>
      <w:r w:rsidRPr="00F562FB">
        <w:rPr>
          <w:rFonts w:cs="Calibri"/>
          <w:shd w:val="clear" w:color="auto" w:fill="FFFFFF"/>
        </w:rPr>
        <w:t xml:space="preserve">para a constituição de relação jurídica de emprego público, na modalidade de contrato de trabalho em funções públicas por tempo indeterminado, no âmbito do programa de regularização extraordinária dos vínculos precários </w:t>
      </w:r>
      <w:r w:rsidR="005448DF" w:rsidRPr="00F562FB">
        <w:rPr>
          <w:rFonts w:cs="Calibri"/>
          <w:shd w:val="clear" w:color="auto" w:fill="FFFFFF"/>
        </w:rPr>
        <w:t xml:space="preserve">estabelecido pela </w:t>
      </w:r>
      <w:r w:rsidRPr="00F562FB">
        <w:rPr>
          <w:rFonts w:cs="Calibri"/>
          <w:shd w:val="clear" w:color="auto" w:fill="FFFFFF"/>
        </w:rPr>
        <w:t>Lei n.º 112/2017,</w:t>
      </w:r>
      <w:r w:rsidR="005448DF" w:rsidRPr="00F562FB">
        <w:rPr>
          <w:rFonts w:cs="Calibri"/>
          <w:shd w:val="clear" w:color="auto" w:fill="FFFFFF"/>
        </w:rPr>
        <w:t xml:space="preserve"> de 29 de dezembro.</w:t>
      </w:r>
    </w:p>
    <w:p w:rsidR="00CD3B54" w:rsidRDefault="00CB38BF" w:rsidP="00CD3B5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Calibri"/>
          <w:shd w:val="clear" w:color="auto" w:fill="FFFFFF"/>
        </w:rPr>
      </w:pPr>
      <w:r w:rsidRPr="006D5FB8">
        <w:rPr>
          <w:rFonts w:cs="Calibri"/>
          <w:shd w:val="clear" w:color="auto" w:fill="FFFFFF"/>
        </w:rPr>
        <w:t>Torna-se público que</w:t>
      </w:r>
      <w:r w:rsidR="00B50F78" w:rsidRPr="006D5FB8">
        <w:rPr>
          <w:rFonts w:cs="Calibri"/>
          <w:shd w:val="clear" w:color="auto" w:fill="FFFFFF"/>
        </w:rPr>
        <w:t>,</w:t>
      </w:r>
      <w:r w:rsidRPr="006D5FB8">
        <w:rPr>
          <w:rFonts w:cs="Calibri"/>
          <w:shd w:val="clear" w:color="auto" w:fill="FFFFFF"/>
        </w:rPr>
        <w:t xml:space="preserve"> </w:t>
      </w:r>
      <w:r w:rsidR="0038527B" w:rsidRPr="006D5FB8">
        <w:rPr>
          <w:rFonts w:cs="Calibri"/>
          <w:shd w:val="clear" w:color="auto" w:fill="FFFFFF"/>
        </w:rPr>
        <w:t>por deliberação</w:t>
      </w:r>
      <w:r w:rsidR="009D4247" w:rsidRPr="006D5FB8">
        <w:rPr>
          <w:rFonts w:cs="Calibri"/>
          <w:shd w:val="clear" w:color="auto" w:fill="FFFFFF"/>
        </w:rPr>
        <w:t xml:space="preserve"> da Junta de Freguesia de</w:t>
      </w:r>
      <w:r w:rsidR="005944EF" w:rsidRPr="006D5FB8">
        <w:rPr>
          <w:rFonts w:cs="Calibri"/>
          <w:shd w:val="clear" w:color="auto" w:fill="FFFFFF"/>
        </w:rPr>
        <w:t xml:space="preserve"> </w:t>
      </w:r>
      <w:r w:rsidR="001A3393">
        <w:rPr>
          <w:rFonts w:cs="Calibri"/>
          <w:shd w:val="clear" w:color="auto" w:fill="FFFFFF"/>
        </w:rPr>
        <w:t>Leomil</w:t>
      </w:r>
      <w:r w:rsidR="005944EF" w:rsidRPr="000B7F46">
        <w:rPr>
          <w:rFonts w:cs="Calibri"/>
        </w:rPr>
        <w:t>, datada de</w:t>
      </w:r>
      <w:r w:rsidR="00A22E1E" w:rsidRPr="000B7F46">
        <w:rPr>
          <w:rFonts w:cs="Calibri"/>
        </w:rPr>
        <w:t xml:space="preserve"> </w:t>
      </w:r>
      <w:r w:rsidR="000B7F46" w:rsidRPr="000B7F46">
        <w:rPr>
          <w:rFonts w:cs="Calibri"/>
        </w:rPr>
        <w:t>05</w:t>
      </w:r>
      <w:r w:rsidR="00386CC3" w:rsidRPr="000B7F46">
        <w:rPr>
          <w:rFonts w:cs="Calibri"/>
        </w:rPr>
        <w:t xml:space="preserve"> de </w:t>
      </w:r>
      <w:r w:rsidR="000B7F46" w:rsidRPr="000B7F46">
        <w:rPr>
          <w:rFonts w:cs="Calibri"/>
        </w:rPr>
        <w:t>outubro</w:t>
      </w:r>
      <w:r w:rsidR="00341781" w:rsidRPr="000B7F46">
        <w:rPr>
          <w:rFonts w:cs="Calibri"/>
        </w:rPr>
        <w:t xml:space="preserve"> de 2018</w:t>
      </w:r>
      <w:r w:rsidR="005944EF" w:rsidRPr="000B7F46">
        <w:rPr>
          <w:rFonts w:cs="Calibri"/>
        </w:rPr>
        <w:t>,</w:t>
      </w:r>
      <w:r w:rsidR="00B50F78" w:rsidRPr="000B7F46">
        <w:rPr>
          <w:rFonts w:cs="Calibri"/>
        </w:rPr>
        <w:t xml:space="preserve"> e</w:t>
      </w:r>
      <w:r w:rsidR="005944EF" w:rsidRPr="000B7F46">
        <w:rPr>
          <w:rFonts w:cs="Calibri"/>
        </w:rPr>
        <w:t xml:space="preserve"> </w:t>
      </w:r>
      <w:r w:rsidR="00B50F78" w:rsidRPr="000B7F46">
        <w:rPr>
          <w:rFonts w:cs="Calibri"/>
          <w:shd w:val="clear" w:color="auto" w:fill="FFFFFF"/>
        </w:rPr>
        <w:t xml:space="preserve">nos termos </w:t>
      </w:r>
      <w:r w:rsidR="00197CBA" w:rsidRPr="000B7F46">
        <w:rPr>
          <w:rFonts w:cs="Calibri"/>
          <w:shd w:val="clear" w:color="auto" w:fill="FFFFFF"/>
        </w:rPr>
        <w:t>do disposto n</w:t>
      </w:r>
      <w:r w:rsidR="00B50F78" w:rsidRPr="000B7F46">
        <w:rPr>
          <w:rFonts w:cs="Calibri"/>
          <w:shd w:val="clear" w:color="auto" w:fill="FFFFFF"/>
        </w:rPr>
        <w:t>o</w:t>
      </w:r>
      <w:r w:rsidR="000A4706" w:rsidRPr="000B7F46">
        <w:rPr>
          <w:rFonts w:cs="Calibri"/>
          <w:shd w:val="clear" w:color="auto" w:fill="FFFFFF"/>
        </w:rPr>
        <w:t>s</w:t>
      </w:r>
      <w:r w:rsidR="00B50F78" w:rsidRPr="000B7F46">
        <w:rPr>
          <w:rFonts w:cs="Calibri"/>
          <w:shd w:val="clear" w:color="auto" w:fill="FFFFFF"/>
        </w:rPr>
        <w:t xml:space="preserve"> artigo</w:t>
      </w:r>
      <w:r w:rsidR="000A4706" w:rsidRPr="000B7F46">
        <w:rPr>
          <w:rFonts w:cs="Calibri"/>
          <w:shd w:val="clear" w:color="auto" w:fill="FFFFFF"/>
        </w:rPr>
        <w:t>s</w:t>
      </w:r>
      <w:r w:rsidR="00B50F78" w:rsidRPr="000B7F46">
        <w:rPr>
          <w:rFonts w:cs="Calibri"/>
          <w:shd w:val="clear" w:color="auto" w:fill="FFFFFF"/>
        </w:rPr>
        <w:t xml:space="preserve"> </w:t>
      </w:r>
      <w:r w:rsidR="000A4706" w:rsidRPr="000B7F46">
        <w:rPr>
          <w:rFonts w:cs="Calibri"/>
          <w:shd w:val="clear" w:color="auto" w:fill="FFFFFF"/>
        </w:rPr>
        <w:t xml:space="preserve">9.º e </w:t>
      </w:r>
      <w:r w:rsidR="00B50F78" w:rsidRPr="000B7F46">
        <w:rPr>
          <w:rFonts w:cs="Calibri"/>
          <w:shd w:val="clear" w:color="auto" w:fill="FFFFFF"/>
        </w:rPr>
        <w:t>10.º da Lei n.º 112/2017, de</w:t>
      </w:r>
      <w:r w:rsidR="00B50F78" w:rsidRPr="006D5FB8">
        <w:rPr>
          <w:rFonts w:cs="Calibri"/>
          <w:shd w:val="clear" w:color="auto" w:fill="FFFFFF"/>
        </w:rPr>
        <w:t xml:space="preserve"> 29 de dezembro, </w:t>
      </w:r>
      <w:r w:rsidR="008609ED" w:rsidRPr="006D5FB8">
        <w:rPr>
          <w:rFonts w:cs="Calibri"/>
          <w:shd w:val="clear" w:color="auto" w:fill="FFFFFF"/>
        </w:rPr>
        <w:t>se encontra aberto, pelo prazo de 10 (dez) dias úteis</w:t>
      </w:r>
      <w:r w:rsidR="001A53A2" w:rsidRPr="006D5FB8">
        <w:rPr>
          <w:rFonts w:cs="Calibri"/>
          <w:shd w:val="clear" w:color="auto" w:fill="FFFFFF"/>
        </w:rPr>
        <w:t xml:space="preserve"> a </w:t>
      </w:r>
      <w:r w:rsidR="00325117" w:rsidRPr="006D5FB8">
        <w:rPr>
          <w:rFonts w:cs="Calibri"/>
          <w:shd w:val="clear" w:color="auto" w:fill="FFFFFF"/>
        </w:rPr>
        <w:t>contar da dat</w:t>
      </w:r>
      <w:r w:rsidR="00E14F5E" w:rsidRPr="006D5FB8">
        <w:rPr>
          <w:rFonts w:cs="Calibri"/>
          <w:shd w:val="clear" w:color="auto" w:fill="FFFFFF"/>
        </w:rPr>
        <w:t xml:space="preserve">a </w:t>
      </w:r>
      <w:r w:rsidR="00E14F5E" w:rsidRPr="0016769A">
        <w:rPr>
          <w:rFonts w:cs="Calibri"/>
          <w:shd w:val="clear" w:color="auto" w:fill="FFFFFF"/>
        </w:rPr>
        <w:t>da publicitação</w:t>
      </w:r>
      <w:r w:rsidR="001A53A2" w:rsidRPr="0016769A">
        <w:rPr>
          <w:rFonts w:cs="Calibri"/>
          <w:shd w:val="clear" w:color="auto" w:fill="FFFFFF"/>
        </w:rPr>
        <w:t xml:space="preserve"> do presente</w:t>
      </w:r>
      <w:r w:rsidR="001A53A2" w:rsidRPr="006D5FB8">
        <w:rPr>
          <w:rFonts w:cs="Calibri"/>
          <w:shd w:val="clear" w:color="auto" w:fill="FFFFFF"/>
        </w:rPr>
        <w:t xml:space="preserve"> aviso na Bolsa de Emprego Público (BEP)</w:t>
      </w:r>
      <w:r w:rsidR="009D1525" w:rsidRPr="006D5FB8">
        <w:rPr>
          <w:rFonts w:cs="Calibri"/>
          <w:shd w:val="clear" w:color="auto" w:fill="FFFFFF"/>
        </w:rPr>
        <w:t>, procedimento c</w:t>
      </w:r>
      <w:r w:rsidR="00E6408C" w:rsidRPr="006D5FB8">
        <w:rPr>
          <w:rFonts w:cs="Calibri"/>
          <w:shd w:val="clear" w:color="auto" w:fill="FFFFFF"/>
        </w:rPr>
        <w:t>oncursal</w:t>
      </w:r>
      <w:r w:rsidR="000F6199" w:rsidRPr="006D5FB8">
        <w:rPr>
          <w:rFonts w:cs="Calibri"/>
          <w:shd w:val="clear" w:color="auto" w:fill="FFFFFF"/>
        </w:rPr>
        <w:t xml:space="preserve"> comum</w:t>
      </w:r>
      <w:r w:rsidR="00E6408C" w:rsidRPr="006D5FB8">
        <w:rPr>
          <w:rFonts w:cs="Calibri"/>
          <w:shd w:val="clear" w:color="auto" w:fill="FFFFFF"/>
        </w:rPr>
        <w:t xml:space="preserve"> para a constituição de relação jurídica de emprego público na modalidade de contrato de trabalho em funções públicas por tempo indeterminado, no âmbito do programa de regularização extraordinária dos vínculos precários</w:t>
      </w:r>
      <w:r w:rsidR="00F06E5F">
        <w:rPr>
          <w:rFonts w:cs="Calibri"/>
          <w:shd w:val="clear" w:color="auto" w:fill="FFFFFF"/>
        </w:rPr>
        <w:t>,</w:t>
      </w:r>
      <w:r w:rsidR="00F80CB4" w:rsidRPr="006D5FB8">
        <w:rPr>
          <w:rFonts w:cs="Calibri"/>
          <w:shd w:val="clear" w:color="auto" w:fill="FFFFFF"/>
        </w:rPr>
        <w:t xml:space="preserve"> para </w:t>
      </w:r>
      <w:r w:rsidR="00106785" w:rsidRPr="006D5FB8">
        <w:rPr>
          <w:rFonts w:cs="Calibri"/>
          <w:shd w:val="clear" w:color="auto" w:fill="FFFFFF"/>
        </w:rPr>
        <w:t xml:space="preserve">o </w:t>
      </w:r>
      <w:r w:rsidR="00F80CB4" w:rsidRPr="006D5FB8">
        <w:rPr>
          <w:rFonts w:cs="Calibri"/>
          <w:shd w:val="clear" w:color="auto" w:fill="FFFFFF"/>
        </w:rPr>
        <w:t xml:space="preserve">preenchimento de </w:t>
      </w:r>
      <w:r w:rsidR="00D64D8D">
        <w:rPr>
          <w:rFonts w:cs="Calibri"/>
          <w:shd w:val="clear" w:color="auto" w:fill="FFFFFF"/>
        </w:rPr>
        <w:t>2</w:t>
      </w:r>
      <w:r w:rsidR="00A36ABF">
        <w:rPr>
          <w:rFonts w:cs="Calibri"/>
          <w:shd w:val="clear" w:color="auto" w:fill="FFFFFF"/>
        </w:rPr>
        <w:t xml:space="preserve"> (</w:t>
      </w:r>
      <w:r w:rsidR="00D64D8D">
        <w:rPr>
          <w:rFonts w:cs="Calibri"/>
          <w:shd w:val="clear" w:color="auto" w:fill="FFFFFF"/>
        </w:rPr>
        <w:t>dois</w:t>
      </w:r>
      <w:r w:rsidR="0048731A" w:rsidRPr="006D5FB8">
        <w:rPr>
          <w:rFonts w:cs="Calibri"/>
          <w:shd w:val="clear" w:color="auto" w:fill="FFFFFF"/>
        </w:rPr>
        <w:t>) posto</w:t>
      </w:r>
      <w:r w:rsidR="00D64D8D">
        <w:rPr>
          <w:rFonts w:cs="Calibri"/>
          <w:shd w:val="clear" w:color="auto" w:fill="FFFFFF"/>
        </w:rPr>
        <w:t>s</w:t>
      </w:r>
      <w:r w:rsidR="0094143E" w:rsidRPr="006D5FB8">
        <w:rPr>
          <w:rFonts w:cs="Calibri"/>
          <w:shd w:val="clear" w:color="auto" w:fill="FFFFFF"/>
        </w:rPr>
        <w:t xml:space="preserve"> de trabalho</w:t>
      </w:r>
      <w:r w:rsidR="0048731A" w:rsidRPr="006D5FB8">
        <w:rPr>
          <w:rFonts w:cs="Calibri"/>
          <w:shd w:val="clear" w:color="auto" w:fill="FFFFFF"/>
        </w:rPr>
        <w:t xml:space="preserve"> </w:t>
      </w:r>
      <w:r w:rsidR="00D7533A">
        <w:rPr>
          <w:rFonts w:cs="Calibri"/>
          <w:shd w:val="clear" w:color="auto" w:fill="FFFFFF"/>
        </w:rPr>
        <w:t>previstos no Mapa de Pessoal</w:t>
      </w:r>
      <w:r w:rsidR="00571585">
        <w:rPr>
          <w:rFonts w:cs="Calibri"/>
          <w:shd w:val="clear" w:color="auto" w:fill="FFFFFF"/>
        </w:rPr>
        <w:t xml:space="preserve"> da Freguesia de Leomil:</w:t>
      </w:r>
    </w:p>
    <w:p w:rsidR="002A326B" w:rsidRPr="00571585" w:rsidRDefault="002A326B" w:rsidP="00571585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</w:rPr>
      </w:pPr>
      <w:r w:rsidRPr="00571585">
        <w:rPr>
          <w:rFonts w:cs="Calibri"/>
        </w:rPr>
        <w:t>Referência A – 1 (um) posto de trabalho da carreira e da categoria de Assistente Técnico.</w:t>
      </w:r>
    </w:p>
    <w:p w:rsidR="002A326B" w:rsidRPr="002A326B" w:rsidRDefault="002A326B" w:rsidP="00571585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  <w:shd w:val="clear" w:color="auto" w:fill="FFFFFF"/>
        </w:rPr>
      </w:pPr>
      <w:r w:rsidRPr="00571585">
        <w:rPr>
          <w:rFonts w:cs="Calibri"/>
        </w:rPr>
        <w:t>Referência B – 1 (um) posto de trabalho da carreira e da categoria de Assistente</w:t>
      </w:r>
      <w:r>
        <w:rPr>
          <w:rFonts w:cs="Calibri"/>
          <w:shd w:val="clear" w:color="auto" w:fill="FFFFFF"/>
        </w:rPr>
        <w:t xml:space="preserve"> Operacional.</w:t>
      </w:r>
    </w:p>
    <w:p w:rsidR="002C3AA2" w:rsidRPr="004E5343" w:rsidRDefault="009E2A37" w:rsidP="00CD3B5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Legislação aplicável</w:t>
      </w:r>
      <w:r w:rsidR="002C3AA2" w:rsidRPr="004E5343">
        <w:rPr>
          <w:rFonts w:cs="Calibri"/>
          <w:shd w:val="clear" w:color="auto" w:fill="FFFFFF"/>
        </w:rPr>
        <w:t xml:space="preserve">: </w:t>
      </w:r>
      <w:r w:rsidR="00CF7610" w:rsidRPr="004E5343">
        <w:rPr>
          <w:rFonts w:cs="Calibri"/>
          <w:shd w:val="clear" w:color="auto" w:fill="FFFFFF"/>
        </w:rPr>
        <w:t>Programa de Regularização Extraordinária dos Vínculos Precários</w:t>
      </w:r>
      <w:r w:rsidR="00CC3742" w:rsidRPr="004E5343">
        <w:rPr>
          <w:rFonts w:cs="Calibri"/>
          <w:shd w:val="clear" w:color="auto" w:fill="FFFFFF"/>
        </w:rPr>
        <w:t xml:space="preserve"> (PREVP)</w:t>
      </w:r>
      <w:r w:rsidR="00BB6F51" w:rsidRPr="004E5343">
        <w:rPr>
          <w:rFonts w:cs="Calibri"/>
          <w:shd w:val="clear" w:color="auto" w:fill="FFFFFF"/>
        </w:rPr>
        <w:t xml:space="preserve">, estabelecido pela </w:t>
      </w:r>
      <w:r w:rsidR="00593D1F" w:rsidRPr="004E5343">
        <w:rPr>
          <w:rFonts w:cs="Calibri"/>
          <w:shd w:val="clear" w:color="auto" w:fill="FFFFFF"/>
        </w:rPr>
        <w:t xml:space="preserve">Lei n.º 112/2017, de 29 de dezembro; </w:t>
      </w:r>
      <w:r w:rsidR="00BB6F51" w:rsidRPr="004E5343">
        <w:rPr>
          <w:rFonts w:cs="Calibri"/>
          <w:shd w:val="clear" w:color="auto" w:fill="FFFFFF"/>
        </w:rPr>
        <w:t>Lei Geral do Trabalho em Funções Públicas (</w:t>
      </w:r>
      <w:r w:rsidR="00CC3742" w:rsidRPr="004E5343">
        <w:rPr>
          <w:rFonts w:cs="Calibri"/>
          <w:shd w:val="clear" w:color="auto" w:fill="FFFFFF"/>
        </w:rPr>
        <w:t>LTFP)</w:t>
      </w:r>
      <w:r w:rsidR="0040014F" w:rsidRPr="004E5343">
        <w:rPr>
          <w:rFonts w:cs="Calibri"/>
          <w:shd w:val="clear" w:color="auto" w:fill="FFFFFF"/>
        </w:rPr>
        <w:t xml:space="preserve">, aprovada em anexo à Lei </w:t>
      </w:r>
      <w:r w:rsidR="0089775E" w:rsidRPr="004E5343">
        <w:rPr>
          <w:rFonts w:cs="Calibri"/>
          <w:shd w:val="clear" w:color="auto" w:fill="FFFFFF"/>
        </w:rPr>
        <w:t>n.º 35/2014, de 2</w:t>
      </w:r>
      <w:r w:rsidR="00BF224D" w:rsidRPr="004E5343">
        <w:rPr>
          <w:rFonts w:cs="Calibri"/>
          <w:shd w:val="clear" w:color="auto" w:fill="FFFFFF"/>
        </w:rPr>
        <w:t>0 de junho</w:t>
      </w:r>
      <w:r w:rsidR="009D1BE5" w:rsidRPr="004E5343">
        <w:rPr>
          <w:rFonts w:cs="Calibri"/>
          <w:shd w:val="clear" w:color="auto" w:fill="FFFFFF"/>
        </w:rPr>
        <w:t>, na sua redação atual</w:t>
      </w:r>
      <w:r w:rsidR="0089775E" w:rsidRPr="004E5343">
        <w:rPr>
          <w:rFonts w:cs="Calibri"/>
          <w:shd w:val="clear" w:color="auto" w:fill="FFFFFF"/>
        </w:rPr>
        <w:t xml:space="preserve">; </w:t>
      </w:r>
      <w:r w:rsidR="00BF224D" w:rsidRPr="004E5343">
        <w:rPr>
          <w:rFonts w:cs="Calibri"/>
          <w:shd w:val="clear" w:color="auto" w:fill="FFFFFF"/>
        </w:rPr>
        <w:t>Portaria n.º 83-A/2009, de 22 de janeiro, alterada e republicada pela Portaria n.º 145-A/2011, de 6 de abril</w:t>
      </w:r>
      <w:r w:rsidR="00B22DFA" w:rsidRPr="004E5343">
        <w:rPr>
          <w:rFonts w:cs="Calibri"/>
          <w:shd w:val="clear" w:color="auto" w:fill="FFFFFF"/>
        </w:rPr>
        <w:t xml:space="preserve">; e Código do Procedimento Administrativo (CPA), </w:t>
      </w:r>
      <w:r w:rsidR="006A5780" w:rsidRPr="004E5343">
        <w:rPr>
          <w:rFonts w:cs="Calibri"/>
          <w:shd w:val="clear" w:color="auto" w:fill="FFFFFF"/>
        </w:rPr>
        <w:t xml:space="preserve">aprovado </w:t>
      </w:r>
      <w:r w:rsidR="00332084">
        <w:rPr>
          <w:rFonts w:cs="Calibri"/>
          <w:shd w:val="clear" w:color="auto" w:fill="FFFFFF"/>
        </w:rPr>
        <w:t xml:space="preserve">em anexo ao </w:t>
      </w:r>
      <w:r w:rsidR="006A5780" w:rsidRPr="004E5343">
        <w:rPr>
          <w:rFonts w:cs="Calibri"/>
          <w:shd w:val="clear" w:color="auto" w:fill="FFFFFF"/>
        </w:rPr>
        <w:t xml:space="preserve"> Decreto-Lei n.º 4/2015, de 07 de janeiro</w:t>
      </w:r>
      <w:r w:rsidR="00E403DF" w:rsidRPr="004E5343">
        <w:rPr>
          <w:rFonts w:cs="Calibri"/>
          <w:shd w:val="clear" w:color="auto" w:fill="FFFFFF"/>
        </w:rPr>
        <w:t>.</w:t>
      </w:r>
    </w:p>
    <w:p w:rsidR="00510B29" w:rsidRPr="00E277A4" w:rsidRDefault="009E2A37" w:rsidP="00510B29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shd w:val="clear" w:color="auto" w:fill="FFFFFF"/>
        </w:rPr>
      </w:pPr>
      <w:r w:rsidRPr="00E277A4">
        <w:rPr>
          <w:rFonts w:cs="Calibri"/>
          <w:shd w:val="clear" w:color="auto" w:fill="FFFFFF"/>
        </w:rPr>
        <w:t>Fundamento para</w:t>
      </w:r>
      <w:r w:rsidR="00626F10" w:rsidRPr="00E277A4">
        <w:rPr>
          <w:rFonts w:cs="Calibri"/>
          <w:shd w:val="clear" w:color="auto" w:fill="FFFFFF"/>
        </w:rPr>
        <w:t xml:space="preserve"> a abertura d</w:t>
      </w:r>
      <w:r w:rsidR="0056574A" w:rsidRPr="00E277A4">
        <w:rPr>
          <w:rFonts w:cs="Calibri"/>
          <w:shd w:val="clear" w:color="auto" w:fill="FFFFFF"/>
        </w:rPr>
        <w:t>o</w:t>
      </w:r>
      <w:r w:rsidR="00336605" w:rsidRPr="00E277A4">
        <w:rPr>
          <w:rFonts w:cs="Calibri"/>
          <w:shd w:val="clear" w:color="auto" w:fill="FFFFFF"/>
        </w:rPr>
        <w:t xml:space="preserve"> procedimento</w:t>
      </w:r>
      <w:r w:rsidR="00E57CCF" w:rsidRPr="00E277A4">
        <w:rPr>
          <w:rFonts w:cs="Calibri"/>
          <w:shd w:val="clear" w:color="auto" w:fill="FFFFFF"/>
        </w:rPr>
        <w:t xml:space="preserve"> concursal</w:t>
      </w:r>
      <w:r w:rsidR="002E6AE8">
        <w:rPr>
          <w:rFonts w:cs="Calibri"/>
          <w:shd w:val="clear" w:color="auto" w:fill="FFFFFF"/>
        </w:rPr>
        <w:t xml:space="preserve">: </w:t>
      </w:r>
      <w:r w:rsidR="0011744C" w:rsidRPr="00E277A4">
        <w:rPr>
          <w:rFonts w:cs="Calibri"/>
          <w:shd w:val="clear" w:color="auto" w:fill="FFFFFF"/>
        </w:rPr>
        <w:t>é</w:t>
      </w:r>
      <w:r w:rsidR="00E57CCF" w:rsidRPr="00E277A4">
        <w:rPr>
          <w:rFonts w:cs="Calibri"/>
          <w:shd w:val="clear" w:color="auto" w:fill="FFFFFF"/>
        </w:rPr>
        <w:t xml:space="preserve"> aberto no </w:t>
      </w:r>
      <w:r w:rsidR="00A270CD" w:rsidRPr="00E277A4">
        <w:rPr>
          <w:rFonts w:cs="Calibri"/>
          <w:shd w:val="clear" w:color="auto" w:fill="FFFFFF"/>
        </w:rPr>
        <w:t>â</w:t>
      </w:r>
      <w:r w:rsidR="00E57CCF" w:rsidRPr="00E277A4">
        <w:rPr>
          <w:rFonts w:cs="Calibri"/>
          <w:shd w:val="clear" w:color="auto" w:fill="FFFFFF"/>
        </w:rPr>
        <w:t xml:space="preserve">mbito </w:t>
      </w:r>
      <w:r w:rsidR="002305A3" w:rsidRPr="00E277A4">
        <w:rPr>
          <w:rFonts w:cs="Calibri"/>
          <w:shd w:val="clear" w:color="auto" w:fill="FFFFFF"/>
        </w:rPr>
        <w:t xml:space="preserve">da Lei n.º 112/2017, de 29 de </w:t>
      </w:r>
      <w:r w:rsidR="001E5E02" w:rsidRPr="00E277A4">
        <w:rPr>
          <w:rFonts w:cs="Calibri"/>
          <w:shd w:val="clear" w:color="auto" w:fill="FFFFFF"/>
        </w:rPr>
        <w:t>dezembro</w:t>
      </w:r>
      <w:r w:rsidR="00E57CCF" w:rsidRPr="00E277A4">
        <w:rPr>
          <w:rFonts w:cs="Calibri"/>
          <w:shd w:val="clear" w:color="auto" w:fill="FFFFFF"/>
        </w:rPr>
        <w:t xml:space="preserve"> (PREVP)</w:t>
      </w:r>
      <w:r w:rsidR="00C012FB" w:rsidRPr="00E277A4">
        <w:rPr>
          <w:rFonts w:cs="Calibri"/>
          <w:shd w:val="clear" w:color="auto" w:fill="FFFFFF"/>
        </w:rPr>
        <w:t xml:space="preserve">, para regularização das situações </w:t>
      </w:r>
      <w:r w:rsidR="009B103B" w:rsidRPr="00E277A4">
        <w:rPr>
          <w:rFonts w:cs="Calibri"/>
          <w:shd w:val="clear" w:color="auto" w:fill="FFFFFF"/>
        </w:rPr>
        <w:t>de trabalho precário previstas no</w:t>
      </w:r>
      <w:r w:rsidR="00356EA9" w:rsidRPr="00E277A4">
        <w:rPr>
          <w:rFonts w:cs="Calibri"/>
          <w:shd w:val="clear" w:color="auto" w:fill="FFFFFF"/>
        </w:rPr>
        <w:t>s</w:t>
      </w:r>
      <w:r w:rsidR="009B103B" w:rsidRPr="00E277A4">
        <w:rPr>
          <w:rFonts w:cs="Calibri"/>
          <w:shd w:val="clear" w:color="auto" w:fill="FFFFFF"/>
        </w:rPr>
        <w:t xml:space="preserve"> seu</w:t>
      </w:r>
      <w:r w:rsidR="007422A7" w:rsidRPr="00E277A4">
        <w:rPr>
          <w:rFonts w:cs="Calibri"/>
          <w:shd w:val="clear" w:color="auto" w:fill="FFFFFF"/>
        </w:rPr>
        <w:t>s</w:t>
      </w:r>
      <w:r w:rsidR="009B103B" w:rsidRPr="00E277A4">
        <w:rPr>
          <w:rFonts w:cs="Calibri"/>
          <w:shd w:val="clear" w:color="auto" w:fill="FFFFFF"/>
        </w:rPr>
        <w:t xml:space="preserve"> artigo</w:t>
      </w:r>
      <w:r w:rsidR="007422A7" w:rsidRPr="00E277A4">
        <w:rPr>
          <w:rFonts w:cs="Calibri"/>
          <w:shd w:val="clear" w:color="auto" w:fill="FFFFFF"/>
        </w:rPr>
        <w:t>s 2.º e</w:t>
      </w:r>
      <w:r w:rsidR="009B103B" w:rsidRPr="00E277A4">
        <w:rPr>
          <w:rFonts w:cs="Calibri"/>
          <w:shd w:val="clear" w:color="auto" w:fill="FFFFFF"/>
        </w:rPr>
        <w:t xml:space="preserve"> 3.º.</w:t>
      </w:r>
      <w:r w:rsidR="00476E60" w:rsidRPr="00E277A4">
        <w:rPr>
          <w:rFonts w:cs="Calibri"/>
          <w:shd w:val="clear" w:color="auto" w:fill="FFFFFF"/>
        </w:rPr>
        <w:t>, e destina-se ao preenchimento</w:t>
      </w:r>
      <w:r w:rsidR="00F84630" w:rsidRPr="00E277A4">
        <w:rPr>
          <w:rFonts w:cs="Calibri"/>
          <w:shd w:val="clear" w:color="auto" w:fill="FFFFFF"/>
        </w:rPr>
        <w:t xml:space="preserve"> de</w:t>
      </w:r>
      <w:r w:rsidR="00A36ABF">
        <w:rPr>
          <w:rFonts w:cs="Calibri"/>
          <w:shd w:val="clear" w:color="auto" w:fill="FFFFFF"/>
        </w:rPr>
        <w:t xml:space="preserve"> </w:t>
      </w:r>
      <w:r w:rsidR="001F7AC6">
        <w:rPr>
          <w:rFonts w:cs="Calibri"/>
          <w:shd w:val="clear" w:color="auto" w:fill="FFFFFF"/>
        </w:rPr>
        <w:t>2</w:t>
      </w:r>
      <w:r w:rsidR="00A36ABF">
        <w:rPr>
          <w:rFonts w:cs="Calibri"/>
          <w:shd w:val="clear" w:color="auto" w:fill="FFFFFF"/>
        </w:rPr>
        <w:t xml:space="preserve"> (</w:t>
      </w:r>
      <w:r w:rsidR="001F7AC6">
        <w:rPr>
          <w:rFonts w:cs="Calibri"/>
          <w:shd w:val="clear" w:color="auto" w:fill="FFFFFF"/>
        </w:rPr>
        <w:t>dois</w:t>
      </w:r>
      <w:r w:rsidR="00F84630" w:rsidRPr="00E277A4">
        <w:rPr>
          <w:rFonts w:cs="Calibri"/>
          <w:shd w:val="clear" w:color="auto" w:fill="FFFFFF"/>
        </w:rPr>
        <w:t>) posto</w:t>
      </w:r>
      <w:r w:rsidR="001F7AC6">
        <w:rPr>
          <w:rFonts w:cs="Calibri"/>
          <w:shd w:val="clear" w:color="auto" w:fill="FFFFFF"/>
        </w:rPr>
        <w:t>s</w:t>
      </w:r>
      <w:r w:rsidR="00F84630" w:rsidRPr="00E277A4">
        <w:rPr>
          <w:rFonts w:cs="Calibri"/>
          <w:shd w:val="clear" w:color="auto" w:fill="FFFFFF"/>
        </w:rPr>
        <w:t xml:space="preserve"> </w:t>
      </w:r>
      <w:r w:rsidR="00476E60" w:rsidRPr="00E277A4">
        <w:rPr>
          <w:rFonts w:cs="Calibri"/>
          <w:shd w:val="clear" w:color="auto" w:fill="FFFFFF"/>
        </w:rPr>
        <w:t xml:space="preserve">de trabalho do </w:t>
      </w:r>
      <w:r w:rsidRPr="00E277A4">
        <w:rPr>
          <w:rFonts w:cs="Calibri"/>
          <w:shd w:val="clear" w:color="auto" w:fill="FFFFFF"/>
        </w:rPr>
        <w:t>Mapa</w:t>
      </w:r>
      <w:r w:rsidR="00A36ABF">
        <w:rPr>
          <w:rFonts w:cs="Calibri"/>
          <w:shd w:val="clear" w:color="auto" w:fill="FFFFFF"/>
        </w:rPr>
        <w:t xml:space="preserve"> de Pessoal da Freguesia de </w:t>
      </w:r>
      <w:r w:rsidR="001F7AC6">
        <w:rPr>
          <w:rFonts w:cs="Calibri"/>
          <w:shd w:val="clear" w:color="auto" w:fill="FFFFFF"/>
        </w:rPr>
        <w:t>Leomil</w:t>
      </w:r>
      <w:r w:rsidR="00592A46" w:rsidRPr="00E277A4">
        <w:rPr>
          <w:rFonts w:cs="Calibri"/>
          <w:shd w:val="clear" w:color="auto" w:fill="FFFFFF"/>
        </w:rPr>
        <w:t xml:space="preserve">, na modalidade de contrato de trabalho em funções públicas por tempo </w:t>
      </w:r>
      <w:r w:rsidR="00606775" w:rsidRPr="00E277A4">
        <w:rPr>
          <w:rFonts w:cs="Calibri"/>
          <w:shd w:val="clear" w:color="auto" w:fill="FFFFFF"/>
        </w:rPr>
        <w:t>indeterminado, nos termos constantes do artigo 40.º e seguintes da LTFP.</w:t>
      </w:r>
    </w:p>
    <w:p w:rsidR="00510B29" w:rsidRPr="00A853F2" w:rsidRDefault="00510B29" w:rsidP="00510B29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shd w:val="clear" w:color="auto" w:fill="FFFFFF"/>
        </w:rPr>
      </w:pPr>
      <w:r w:rsidRPr="00A853F2">
        <w:rPr>
          <w:rFonts w:cs="Calibri"/>
          <w:shd w:val="clear" w:color="auto" w:fill="FFFFFF"/>
        </w:rPr>
        <w:t xml:space="preserve">Âmbito </w:t>
      </w:r>
      <w:r w:rsidR="00F63FE6">
        <w:rPr>
          <w:rFonts w:cs="Calibri"/>
          <w:shd w:val="clear" w:color="auto" w:fill="FFFFFF"/>
        </w:rPr>
        <w:t xml:space="preserve">do recrutamento: </w:t>
      </w:r>
      <w:r w:rsidRPr="00A853F2">
        <w:rPr>
          <w:rFonts w:cs="Calibri"/>
          <w:shd w:val="clear" w:color="auto" w:fill="FFFFFF"/>
        </w:rPr>
        <w:t xml:space="preserve">será efetuado de entre candidatos que exerçam, ou tenham exercido funções, que correspondam ao conteúdo funcional </w:t>
      </w:r>
      <w:r w:rsidR="00160A6E">
        <w:rPr>
          <w:rFonts w:cs="Calibri"/>
          <w:shd w:val="clear" w:color="auto" w:fill="FFFFFF"/>
        </w:rPr>
        <w:t>da</w:t>
      </w:r>
      <w:r w:rsidR="001F7AC6">
        <w:rPr>
          <w:rFonts w:cs="Calibri"/>
          <w:shd w:val="clear" w:color="auto" w:fill="FFFFFF"/>
        </w:rPr>
        <w:t>s</w:t>
      </w:r>
      <w:r w:rsidR="00160A6E">
        <w:rPr>
          <w:rFonts w:cs="Calibri"/>
          <w:shd w:val="clear" w:color="auto" w:fill="FFFFFF"/>
        </w:rPr>
        <w:t xml:space="preserve"> carreira</w:t>
      </w:r>
      <w:r w:rsidR="001F7AC6">
        <w:rPr>
          <w:rFonts w:cs="Calibri"/>
          <w:shd w:val="clear" w:color="auto" w:fill="FFFFFF"/>
        </w:rPr>
        <w:t>s</w:t>
      </w:r>
      <w:r w:rsidR="00FB3AD8">
        <w:rPr>
          <w:rFonts w:cs="Calibri"/>
          <w:shd w:val="clear" w:color="auto" w:fill="FFFFFF"/>
        </w:rPr>
        <w:t xml:space="preserve"> e </w:t>
      </w:r>
      <w:r w:rsidR="00551504">
        <w:rPr>
          <w:rFonts w:cs="Calibri"/>
          <w:shd w:val="clear" w:color="auto" w:fill="FFFFFF"/>
        </w:rPr>
        <w:t>categoria</w:t>
      </w:r>
      <w:r w:rsidR="001F7AC6">
        <w:rPr>
          <w:rFonts w:cs="Calibri"/>
          <w:shd w:val="clear" w:color="auto" w:fill="FFFFFF"/>
        </w:rPr>
        <w:t>s</w:t>
      </w:r>
      <w:r w:rsidR="00160A6E">
        <w:rPr>
          <w:rFonts w:cs="Calibri"/>
          <w:shd w:val="clear" w:color="auto" w:fill="FFFFFF"/>
        </w:rPr>
        <w:t xml:space="preserve"> inerente</w:t>
      </w:r>
      <w:r w:rsidR="001F7AC6">
        <w:rPr>
          <w:rFonts w:cs="Calibri"/>
          <w:shd w:val="clear" w:color="auto" w:fill="FFFFFF"/>
        </w:rPr>
        <w:t>s</w:t>
      </w:r>
      <w:r w:rsidR="004D1CC8" w:rsidRPr="00A853F2">
        <w:rPr>
          <w:rFonts w:cs="Calibri"/>
          <w:shd w:val="clear" w:color="auto" w:fill="FFFFFF"/>
        </w:rPr>
        <w:t xml:space="preserve"> a</w:t>
      </w:r>
      <w:r w:rsidR="00160A6E">
        <w:rPr>
          <w:rFonts w:cs="Calibri"/>
          <w:shd w:val="clear" w:color="auto" w:fill="FFFFFF"/>
        </w:rPr>
        <w:t>o</w:t>
      </w:r>
      <w:r w:rsidR="001F7AC6">
        <w:rPr>
          <w:rFonts w:cs="Calibri"/>
          <w:shd w:val="clear" w:color="auto" w:fill="FFFFFF"/>
        </w:rPr>
        <w:t>s</w:t>
      </w:r>
      <w:r w:rsidR="00160A6E">
        <w:rPr>
          <w:rFonts w:cs="Calibri"/>
          <w:shd w:val="clear" w:color="auto" w:fill="FFFFFF"/>
        </w:rPr>
        <w:t xml:space="preserve"> posto</w:t>
      </w:r>
      <w:r w:rsidR="001F7AC6">
        <w:rPr>
          <w:rFonts w:cs="Calibri"/>
          <w:shd w:val="clear" w:color="auto" w:fill="FFFFFF"/>
        </w:rPr>
        <w:t>s</w:t>
      </w:r>
      <w:r w:rsidRPr="00A853F2">
        <w:rPr>
          <w:rFonts w:cs="Calibri"/>
          <w:shd w:val="clear" w:color="auto" w:fill="FFFFFF"/>
        </w:rPr>
        <w:t xml:space="preserve"> de trabalho, com sujeição ao poder hierárquico, à disciplina ou à direção </w:t>
      </w:r>
      <w:r w:rsidRPr="00A853F2">
        <w:rPr>
          <w:rFonts w:cs="Calibri"/>
          <w:shd w:val="clear" w:color="auto" w:fill="FFFFFF"/>
        </w:rPr>
        <w:lastRenderedPageBreak/>
        <w:t>dos serviços, sem vínculo jurídico adequado</w:t>
      </w:r>
      <w:r w:rsidR="004B48EF" w:rsidRPr="00A853F2">
        <w:rPr>
          <w:rFonts w:cs="Calibri"/>
          <w:shd w:val="clear" w:color="auto" w:fill="FFFFFF"/>
        </w:rPr>
        <w:t>,</w:t>
      </w:r>
      <w:r w:rsidR="00A575D3" w:rsidRPr="00A853F2">
        <w:rPr>
          <w:rFonts w:cs="Calibri"/>
          <w:shd w:val="clear" w:color="auto" w:fill="FFFFFF"/>
        </w:rPr>
        <w:t xml:space="preserve"> </w:t>
      </w:r>
      <w:r w:rsidRPr="00A853F2">
        <w:rPr>
          <w:rFonts w:cs="Calibri"/>
          <w:shd w:val="clear" w:color="auto" w:fill="FFFFFF"/>
        </w:rPr>
        <w:t>que satisfaçam necessidades permanentes da Freguesia,</w:t>
      </w:r>
      <w:r w:rsidR="003A6FE8" w:rsidRPr="00A853F2">
        <w:rPr>
          <w:rFonts w:cs="Calibri"/>
          <w:shd w:val="clear" w:color="auto" w:fill="FFFFFF"/>
        </w:rPr>
        <w:t xml:space="preserve"> e nos períodos </w:t>
      </w:r>
      <w:r w:rsidR="00E277A4" w:rsidRPr="00A853F2">
        <w:rPr>
          <w:rFonts w:cs="Calibri"/>
          <w:shd w:val="clear" w:color="auto" w:fill="FFFFFF"/>
        </w:rPr>
        <w:t>definidos no artigo 3.º do PREVP</w:t>
      </w:r>
      <w:r w:rsidRPr="00A853F2">
        <w:rPr>
          <w:rFonts w:cs="Calibri"/>
          <w:shd w:val="clear" w:color="auto" w:fill="FFFFFF"/>
        </w:rPr>
        <w:t>.</w:t>
      </w:r>
    </w:p>
    <w:p w:rsidR="001E5E02" w:rsidRPr="00A853F2" w:rsidRDefault="001E5E02" w:rsidP="0022452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</w:rPr>
      </w:pPr>
      <w:r w:rsidRPr="00A853F2">
        <w:rPr>
          <w:rFonts w:cs="Calibri"/>
          <w:shd w:val="clear" w:color="auto" w:fill="FFFFFF"/>
        </w:rPr>
        <w:t xml:space="preserve">Local </w:t>
      </w:r>
      <w:r w:rsidR="001E5EDB" w:rsidRPr="00A853F2">
        <w:rPr>
          <w:rFonts w:cs="Calibri"/>
          <w:shd w:val="clear" w:color="auto" w:fill="FFFFFF"/>
        </w:rPr>
        <w:t>d</w:t>
      </w:r>
      <w:r w:rsidRPr="00A853F2">
        <w:rPr>
          <w:rFonts w:cs="Calibri"/>
          <w:shd w:val="clear" w:color="auto" w:fill="FFFFFF"/>
        </w:rPr>
        <w:t xml:space="preserve">e trabalho: área da </w:t>
      </w:r>
      <w:r w:rsidR="00A853F2" w:rsidRPr="00A853F2">
        <w:rPr>
          <w:rFonts w:cs="Calibri"/>
        </w:rPr>
        <w:t>Fregue</w:t>
      </w:r>
      <w:r w:rsidR="00194388">
        <w:rPr>
          <w:rFonts w:cs="Calibri"/>
        </w:rPr>
        <w:t xml:space="preserve">sia de </w:t>
      </w:r>
      <w:r w:rsidR="001F7AC6">
        <w:rPr>
          <w:rFonts w:cs="Calibri"/>
        </w:rPr>
        <w:t>Leomil.</w:t>
      </w:r>
    </w:p>
    <w:p w:rsidR="002A326B" w:rsidRPr="002A326B" w:rsidRDefault="00B673F1" w:rsidP="002435C6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szCs w:val="24"/>
        </w:rPr>
      </w:pPr>
      <w:r w:rsidRPr="00527566">
        <w:rPr>
          <w:rFonts w:cs="Calibri"/>
        </w:rPr>
        <w:t>C</w:t>
      </w:r>
      <w:r w:rsidR="00C82CD2" w:rsidRPr="00527566">
        <w:rPr>
          <w:rFonts w:cs="Calibri"/>
        </w:rPr>
        <w:t>aracterização do</w:t>
      </w:r>
      <w:r w:rsidR="000703D4">
        <w:rPr>
          <w:rFonts w:cs="Calibri"/>
        </w:rPr>
        <w:t>s</w:t>
      </w:r>
      <w:r w:rsidR="00C208C6" w:rsidRPr="00527566">
        <w:rPr>
          <w:rFonts w:cs="Calibri"/>
        </w:rPr>
        <w:t xml:space="preserve"> posto</w:t>
      </w:r>
      <w:r w:rsidR="000703D4">
        <w:rPr>
          <w:rFonts w:cs="Calibri"/>
        </w:rPr>
        <w:t>s</w:t>
      </w:r>
      <w:r w:rsidR="00C82CD2" w:rsidRPr="00527566">
        <w:rPr>
          <w:rFonts w:cs="Calibri"/>
        </w:rPr>
        <w:t xml:space="preserve"> de trabalho</w:t>
      </w:r>
      <w:r w:rsidR="00C208C6" w:rsidRPr="00527566">
        <w:rPr>
          <w:rFonts w:cs="Calibri"/>
        </w:rPr>
        <w:t xml:space="preserve">: </w:t>
      </w:r>
    </w:p>
    <w:p w:rsidR="00AC7874" w:rsidRPr="00233E15" w:rsidRDefault="002A326B" w:rsidP="001276DC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Referência A –</w:t>
      </w:r>
      <w:r>
        <w:rPr>
          <w:rFonts w:cs="Calibri"/>
          <w:szCs w:val="24"/>
        </w:rPr>
        <w:t xml:space="preserve"> </w:t>
      </w:r>
      <w:r w:rsidR="00B673F1" w:rsidRPr="002A326B">
        <w:rPr>
          <w:rFonts w:cs="Calibri"/>
        </w:rPr>
        <w:t xml:space="preserve">as funções a exercer são </w:t>
      </w:r>
      <w:r w:rsidR="00F7796D" w:rsidRPr="002A326B">
        <w:rPr>
          <w:rFonts w:cs="Calibri"/>
        </w:rPr>
        <w:t>as enquadradas no</w:t>
      </w:r>
      <w:r w:rsidR="001F1A6D" w:rsidRPr="002A326B">
        <w:rPr>
          <w:rFonts w:cs="Calibri"/>
        </w:rPr>
        <w:t xml:space="preserve"> conteúdo funcional da carreira e categoria de </w:t>
      </w:r>
      <w:r w:rsidR="001276DC">
        <w:rPr>
          <w:rFonts w:cs="Calibri"/>
        </w:rPr>
        <w:t>a</w:t>
      </w:r>
      <w:r w:rsidR="00E17654" w:rsidRPr="002A326B">
        <w:rPr>
          <w:rFonts w:cs="Calibri"/>
        </w:rPr>
        <w:t xml:space="preserve">ssistente </w:t>
      </w:r>
      <w:r w:rsidR="001276DC">
        <w:rPr>
          <w:rFonts w:cs="Calibri"/>
        </w:rPr>
        <w:t>t</w:t>
      </w:r>
      <w:r w:rsidR="00240C97" w:rsidRPr="002A326B">
        <w:rPr>
          <w:rFonts w:cs="Calibri"/>
        </w:rPr>
        <w:t>écnico</w:t>
      </w:r>
      <w:r w:rsidR="00A9083E" w:rsidRPr="002A326B">
        <w:rPr>
          <w:rFonts w:cs="Calibri"/>
        </w:rPr>
        <w:t xml:space="preserve">, </w:t>
      </w:r>
      <w:r w:rsidR="00085A42" w:rsidRPr="002A326B">
        <w:rPr>
          <w:rFonts w:cs="Calibri"/>
        </w:rPr>
        <w:t xml:space="preserve">constantes no </w:t>
      </w:r>
      <w:r w:rsidR="008F6818">
        <w:rPr>
          <w:rFonts w:cs="Calibri"/>
        </w:rPr>
        <w:t>a</w:t>
      </w:r>
      <w:r w:rsidR="00085A42" w:rsidRPr="002A326B">
        <w:rPr>
          <w:rFonts w:cs="Calibri"/>
        </w:rPr>
        <w:t xml:space="preserve">nexo à LTFP, </w:t>
      </w:r>
      <w:r w:rsidR="0035090A" w:rsidRPr="002A326B">
        <w:rPr>
          <w:rFonts w:cs="Calibri"/>
        </w:rPr>
        <w:t>às</w:t>
      </w:r>
      <w:r w:rsidR="00CF16E3" w:rsidRPr="002A326B">
        <w:rPr>
          <w:rFonts w:cs="Calibri"/>
        </w:rPr>
        <w:t xml:space="preserve"> quais corresp</w:t>
      </w:r>
      <w:r w:rsidR="005D065E" w:rsidRPr="002A326B">
        <w:rPr>
          <w:rFonts w:cs="Calibri"/>
        </w:rPr>
        <w:t xml:space="preserve">onde o grau </w:t>
      </w:r>
      <w:r w:rsidR="0035090A" w:rsidRPr="002A326B">
        <w:rPr>
          <w:rFonts w:cs="Calibri"/>
        </w:rPr>
        <w:t>de complexidade funcional</w:t>
      </w:r>
      <w:r w:rsidR="005A5F87" w:rsidRPr="002A326B">
        <w:rPr>
          <w:rFonts w:cs="Calibri"/>
        </w:rPr>
        <w:t xml:space="preserve"> </w:t>
      </w:r>
      <w:r w:rsidR="00240C97" w:rsidRPr="002A326B">
        <w:rPr>
          <w:rFonts w:cs="Calibri"/>
        </w:rPr>
        <w:t>2</w:t>
      </w:r>
      <w:r w:rsidR="00DD4DEC" w:rsidRPr="002A326B">
        <w:rPr>
          <w:rFonts w:cs="Calibri"/>
        </w:rPr>
        <w:t>;</w:t>
      </w:r>
      <w:r w:rsidR="0035090A" w:rsidRPr="002A326B">
        <w:rPr>
          <w:rFonts w:cs="Calibri"/>
        </w:rPr>
        <w:t xml:space="preserve"> </w:t>
      </w:r>
      <w:r w:rsidR="00CF16E3" w:rsidRPr="002A326B">
        <w:rPr>
          <w:rFonts w:cs="Calibri"/>
        </w:rPr>
        <w:t>e as</w:t>
      </w:r>
      <w:r w:rsidR="00FF6AF7" w:rsidRPr="002A326B">
        <w:rPr>
          <w:rFonts w:cs="Calibri"/>
        </w:rPr>
        <w:t xml:space="preserve"> funções</w:t>
      </w:r>
      <w:r w:rsidR="00CF16E3" w:rsidRPr="002A326B">
        <w:rPr>
          <w:rFonts w:cs="Calibri"/>
        </w:rPr>
        <w:t xml:space="preserve"> </w:t>
      </w:r>
      <w:r w:rsidR="00267BC1" w:rsidRPr="002A326B">
        <w:rPr>
          <w:rFonts w:cs="Calibri"/>
        </w:rPr>
        <w:t xml:space="preserve">que provêm </w:t>
      </w:r>
      <w:r w:rsidR="00491652" w:rsidRPr="002A326B">
        <w:rPr>
          <w:rFonts w:cs="Calibri"/>
        </w:rPr>
        <w:t>da atribuição</w:t>
      </w:r>
      <w:r w:rsidR="00A02733" w:rsidRPr="002A326B">
        <w:rPr>
          <w:rFonts w:cs="Calibri"/>
        </w:rPr>
        <w:t>, competência</w:t>
      </w:r>
      <w:r w:rsidR="00865291" w:rsidRPr="002A326B">
        <w:rPr>
          <w:rFonts w:cs="Calibri"/>
        </w:rPr>
        <w:t xml:space="preserve"> ou atividade do posto de traba</w:t>
      </w:r>
      <w:r w:rsidR="00C722EC" w:rsidRPr="002A326B">
        <w:rPr>
          <w:rFonts w:cs="Calibri"/>
        </w:rPr>
        <w:t xml:space="preserve">lho </w:t>
      </w:r>
      <w:r w:rsidR="0010005F" w:rsidRPr="002A326B">
        <w:rPr>
          <w:rFonts w:cs="Calibri"/>
        </w:rPr>
        <w:t>(</w:t>
      </w:r>
      <w:r w:rsidR="00240C97" w:rsidRPr="002A326B">
        <w:rPr>
          <w:rFonts w:cs="Calibri"/>
          <w:szCs w:val="24"/>
        </w:rPr>
        <w:t xml:space="preserve">atendimento ao público; </w:t>
      </w:r>
      <w:r w:rsidR="001276DC" w:rsidRPr="009406BF">
        <w:rPr>
          <w:rFonts w:cs="Calibri"/>
        </w:rPr>
        <w:t>funções no âmbito dos serviços do Posto CTT</w:t>
      </w:r>
      <w:r w:rsidR="001276DC">
        <w:rPr>
          <w:rFonts w:cs="Calibri"/>
          <w:szCs w:val="24"/>
        </w:rPr>
        <w:t xml:space="preserve">; outros serviços administrativos; </w:t>
      </w:r>
      <w:r w:rsidR="001276DC" w:rsidRPr="009406BF">
        <w:rPr>
          <w:rFonts w:cs="Calibri"/>
        </w:rPr>
        <w:t>apoio nas atividades desenvolvidas pela Junta de Freguesia</w:t>
      </w:r>
      <w:r w:rsidR="001276DC">
        <w:rPr>
          <w:rFonts w:cs="Calibri"/>
        </w:rPr>
        <w:t xml:space="preserve">; </w:t>
      </w:r>
      <w:r w:rsidR="00240C97" w:rsidRPr="001276DC">
        <w:rPr>
          <w:rFonts w:cs="Calibri"/>
          <w:szCs w:val="24"/>
        </w:rPr>
        <w:t>e outras tarefas inerentes à respetiva categoria</w:t>
      </w:r>
      <w:r w:rsidR="000B3E7F" w:rsidRPr="001276DC">
        <w:rPr>
          <w:rFonts w:cs="Calibri"/>
          <w:szCs w:val="24"/>
        </w:rPr>
        <w:t>).</w:t>
      </w:r>
    </w:p>
    <w:p w:rsidR="00233E15" w:rsidRPr="008F0BB6" w:rsidRDefault="00233E15" w:rsidP="008F0BB6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Referência B – </w:t>
      </w:r>
      <w:r w:rsidRPr="002A326B">
        <w:rPr>
          <w:rFonts w:cs="Calibri"/>
        </w:rPr>
        <w:t xml:space="preserve">as funções a exercer são as enquadradas no conteúdo funcional da carreira e categoria de </w:t>
      </w:r>
      <w:r>
        <w:rPr>
          <w:rFonts w:cs="Calibri"/>
        </w:rPr>
        <w:t>a</w:t>
      </w:r>
      <w:r w:rsidRPr="002A326B">
        <w:rPr>
          <w:rFonts w:cs="Calibri"/>
        </w:rPr>
        <w:t xml:space="preserve">ssistente </w:t>
      </w:r>
      <w:r>
        <w:rPr>
          <w:rFonts w:cs="Calibri"/>
        </w:rPr>
        <w:t>operacional</w:t>
      </w:r>
      <w:r w:rsidRPr="002A326B">
        <w:rPr>
          <w:rFonts w:cs="Calibri"/>
        </w:rPr>
        <w:t xml:space="preserve">, constantes no </w:t>
      </w:r>
      <w:r w:rsidR="00364194">
        <w:rPr>
          <w:rFonts w:cs="Calibri"/>
        </w:rPr>
        <w:t>a</w:t>
      </w:r>
      <w:r w:rsidRPr="002A326B">
        <w:rPr>
          <w:rFonts w:cs="Calibri"/>
        </w:rPr>
        <w:t xml:space="preserve">nexo à LTFP, às quais corresponde o grau de complexidade funcional </w:t>
      </w:r>
      <w:r>
        <w:rPr>
          <w:rFonts w:cs="Calibri"/>
        </w:rPr>
        <w:t>1</w:t>
      </w:r>
      <w:r w:rsidRPr="002A326B">
        <w:rPr>
          <w:rFonts w:cs="Calibri"/>
        </w:rPr>
        <w:t>; e as funções que provêm da atribuição, competência ou atividade do posto de trabalho (</w:t>
      </w:r>
      <w:r w:rsidRPr="009406BF">
        <w:rPr>
          <w:rFonts w:cs="Calibri"/>
        </w:rPr>
        <w:t>limpeza e manutenção das vias, dos espaços verdes, e de outros espaços públicos</w:t>
      </w:r>
      <w:r w:rsidR="008F0BB6">
        <w:rPr>
          <w:rFonts w:cs="Calibri"/>
        </w:rPr>
        <w:t>;</w:t>
      </w:r>
      <w:r>
        <w:rPr>
          <w:rFonts w:cs="Calibri"/>
          <w:szCs w:val="24"/>
        </w:rPr>
        <w:t xml:space="preserve"> </w:t>
      </w:r>
      <w:r w:rsidR="00671491">
        <w:rPr>
          <w:rFonts w:cs="Calibri"/>
          <w:szCs w:val="24"/>
        </w:rPr>
        <w:t xml:space="preserve">trabalhos com máquinas; trabalhos cemiteriais; </w:t>
      </w:r>
      <w:r w:rsidR="008F0BB6" w:rsidRPr="00031FCB">
        <w:rPr>
          <w:rFonts w:cs="Calibri"/>
        </w:rPr>
        <w:t>utilização, e respetiva manutenção, de ferramentas e máquinas necessárias às funções do posto de trabalho</w:t>
      </w:r>
      <w:r>
        <w:rPr>
          <w:rFonts w:cs="Calibri"/>
          <w:szCs w:val="24"/>
        </w:rPr>
        <w:t xml:space="preserve">; </w:t>
      </w:r>
      <w:r w:rsidRPr="009406BF">
        <w:rPr>
          <w:rFonts w:cs="Calibri"/>
        </w:rPr>
        <w:t>apoio nas atividades desenvolvidas pela Junta de Freguesia</w:t>
      </w:r>
      <w:r>
        <w:rPr>
          <w:rFonts w:cs="Calibri"/>
        </w:rPr>
        <w:t xml:space="preserve">; </w:t>
      </w:r>
      <w:r w:rsidRPr="001276DC">
        <w:rPr>
          <w:rFonts w:cs="Calibri"/>
          <w:szCs w:val="24"/>
        </w:rPr>
        <w:t>e outras tarefas inerentes à respetiva categoria).</w:t>
      </w:r>
    </w:p>
    <w:p w:rsidR="004F797B" w:rsidRPr="004F797B" w:rsidRDefault="00DF6681" w:rsidP="004F2AE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szCs w:val="24"/>
        </w:rPr>
      </w:pPr>
      <w:r w:rsidRPr="004F2AEB">
        <w:rPr>
          <w:rFonts w:cs="Calibri"/>
        </w:rPr>
        <w:t xml:space="preserve">Posicionamento </w:t>
      </w:r>
      <w:r w:rsidR="0010154F" w:rsidRPr="004F2AEB">
        <w:rPr>
          <w:rFonts w:cs="Calibri"/>
        </w:rPr>
        <w:t>remuneratório</w:t>
      </w:r>
      <w:r w:rsidR="004F2AEB" w:rsidRPr="004F2AEB">
        <w:rPr>
          <w:rFonts w:cs="Calibri"/>
        </w:rPr>
        <w:t>:</w:t>
      </w:r>
      <w:r w:rsidR="00D415AA" w:rsidRPr="004F2AEB">
        <w:rPr>
          <w:rFonts w:cs="Calibri"/>
        </w:rPr>
        <w:t xml:space="preserve"> </w:t>
      </w:r>
    </w:p>
    <w:p w:rsidR="004F2AEB" w:rsidRPr="004F797B" w:rsidRDefault="004F797B" w:rsidP="004F797B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  <w:szCs w:val="24"/>
        </w:rPr>
      </w:pPr>
      <w:r>
        <w:rPr>
          <w:rFonts w:cs="Calibri"/>
        </w:rPr>
        <w:t>Referência A –</w:t>
      </w:r>
      <w:r>
        <w:rPr>
          <w:rFonts w:cs="Calibri"/>
          <w:szCs w:val="24"/>
        </w:rPr>
        <w:t xml:space="preserve"> </w:t>
      </w:r>
      <w:r w:rsidR="00831C12" w:rsidRPr="004F797B">
        <w:rPr>
          <w:rFonts w:cs="Calibri"/>
        </w:rPr>
        <w:t>nos termos do artigo 12.º do PREVP, e de acordo com a Tabela Remuneratória Única aprovada pela Portaria n.º 1553-C/2008, de 31 de dezembro</w:t>
      </w:r>
      <w:r w:rsidR="004F2AEB" w:rsidRPr="004F797B">
        <w:rPr>
          <w:rFonts w:cs="Calibri"/>
        </w:rPr>
        <w:t xml:space="preserve"> – 1.ª posição e nível 5 da categoria de assistente técnico, a que corresponde o valor de 683,13 €.</w:t>
      </w:r>
    </w:p>
    <w:p w:rsidR="004F797B" w:rsidRPr="004F797B" w:rsidRDefault="004F797B" w:rsidP="004F797B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</w:rPr>
      </w:pPr>
      <w:r>
        <w:rPr>
          <w:rFonts w:cs="Calibri"/>
          <w:szCs w:val="24"/>
        </w:rPr>
        <w:t xml:space="preserve">Referência B – </w:t>
      </w:r>
      <w:r w:rsidRPr="0009538D">
        <w:rPr>
          <w:rFonts w:cs="Calibri"/>
        </w:rPr>
        <w:t>nos termos do artigo 12.º do PREVP, e de acordo com a Tabela Remuneratória Única aprovada pela Portaria n.º 1553-C/2008, de 31 de dezembro – 2.ª posição e nível 2 da categoria de assistente operacional, a que corresponde a retribuição mínima mensal garantida (RMMG), de acordo com o n.º 1 do artigo 3.º do Decreto-Lei n.º 156/2017, de 28 de dezembro, no valor de 580,00 €.</w:t>
      </w:r>
    </w:p>
    <w:p w:rsidR="00E94DA2" w:rsidRPr="00831C12" w:rsidRDefault="00236333" w:rsidP="0031018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</w:rPr>
      </w:pPr>
      <w:r w:rsidRPr="00831C12">
        <w:rPr>
          <w:rFonts w:cs="Calibri"/>
        </w:rPr>
        <w:t xml:space="preserve">Requisitos </w:t>
      </w:r>
      <w:r w:rsidR="00267B0A" w:rsidRPr="00831C12">
        <w:rPr>
          <w:rFonts w:cs="Calibri"/>
        </w:rPr>
        <w:t>de admissão: podem candidatar-se os indivíduos</w:t>
      </w:r>
      <w:r w:rsidR="00F16950" w:rsidRPr="00831C12">
        <w:rPr>
          <w:rFonts w:cs="Calibri"/>
        </w:rPr>
        <w:t xml:space="preserve"> que, cumulativamente até ao termo do prazo fixado para </w:t>
      </w:r>
      <w:r w:rsidR="002E211D" w:rsidRPr="00831C12">
        <w:rPr>
          <w:rFonts w:cs="Calibri"/>
        </w:rPr>
        <w:t>a</w:t>
      </w:r>
      <w:r w:rsidR="002E211D" w:rsidRPr="00831C12">
        <w:rPr>
          <w:rFonts w:cs="Calibri"/>
          <w:shd w:val="clear" w:color="auto" w:fill="FFFFFF"/>
        </w:rPr>
        <w:t>presentação das candidaturas,</w:t>
      </w:r>
      <w:r w:rsidR="00046B57" w:rsidRPr="00831C12">
        <w:rPr>
          <w:rFonts w:cs="Calibri"/>
          <w:shd w:val="clear" w:color="auto" w:fill="FFFFFF"/>
        </w:rPr>
        <w:t xml:space="preserve"> sejam detentores d</w:t>
      </w:r>
      <w:r w:rsidR="002E211D" w:rsidRPr="00831C12">
        <w:rPr>
          <w:rFonts w:cs="Calibri"/>
          <w:shd w:val="clear" w:color="auto" w:fill="FFFFFF"/>
        </w:rPr>
        <w:t>os requisitos ger</w:t>
      </w:r>
      <w:r w:rsidR="00E126F3" w:rsidRPr="00831C12">
        <w:rPr>
          <w:rFonts w:cs="Calibri"/>
          <w:shd w:val="clear" w:color="auto" w:fill="FFFFFF"/>
        </w:rPr>
        <w:t xml:space="preserve">ais </w:t>
      </w:r>
      <w:r w:rsidR="009822F0" w:rsidRPr="00831C12">
        <w:rPr>
          <w:rFonts w:cs="Calibri"/>
          <w:shd w:val="clear" w:color="auto" w:fill="FFFFFF"/>
        </w:rPr>
        <w:t>previstos no a</w:t>
      </w:r>
      <w:r w:rsidR="002E211D" w:rsidRPr="00831C12">
        <w:rPr>
          <w:rFonts w:cs="Calibri"/>
          <w:shd w:val="clear" w:color="auto" w:fill="FFFFFF"/>
        </w:rPr>
        <w:t>rt</w:t>
      </w:r>
      <w:r w:rsidR="009822F0" w:rsidRPr="00831C12">
        <w:rPr>
          <w:rFonts w:cs="Calibri"/>
          <w:shd w:val="clear" w:color="auto" w:fill="FFFFFF"/>
        </w:rPr>
        <w:t xml:space="preserve">igo 17.º </w:t>
      </w:r>
      <w:r w:rsidR="002E211D" w:rsidRPr="00831C12">
        <w:rPr>
          <w:rFonts w:cs="Calibri"/>
          <w:shd w:val="clear" w:color="auto" w:fill="FFFFFF"/>
        </w:rPr>
        <w:t>da LTFP</w:t>
      </w:r>
      <w:r w:rsidR="00B34D20" w:rsidRPr="00831C12">
        <w:rPr>
          <w:rFonts w:cs="Calibri"/>
          <w:shd w:val="clear" w:color="auto" w:fill="FFFFFF"/>
        </w:rPr>
        <w:t>, e</w:t>
      </w:r>
      <w:r w:rsidR="00E126F3" w:rsidRPr="00831C12">
        <w:rPr>
          <w:rFonts w:cs="Calibri"/>
          <w:shd w:val="clear" w:color="auto" w:fill="FFFFFF"/>
        </w:rPr>
        <w:t xml:space="preserve"> os requisitos específicos previstos</w:t>
      </w:r>
      <w:r w:rsidR="00B34D20" w:rsidRPr="00831C12">
        <w:rPr>
          <w:rFonts w:cs="Calibri"/>
          <w:shd w:val="clear" w:color="auto" w:fill="FFFFFF"/>
        </w:rPr>
        <w:t xml:space="preserve"> </w:t>
      </w:r>
      <w:r w:rsidR="0096390A" w:rsidRPr="00831C12">
        <w:rPr>
          <w:rFonts w:cs="Calibri"/>
          <w:shd w:val="clear" w:color="auto" w:fill="FFFFFF"/>
        </w:rPr>
        <w:t>nos artigos 2.º e 3.</w:t>
      </w:r>
      <w:r w:rsidR="00121742" w:rsidRPr="00831C12">
        <w:rPr>
          <w:rFonts w:cs="Calibri"/>
          <w:shd w:val="clear" w:color="auto" w:fill="FFFFFF"/>
        </w:rPr>
        <w:t>º do PREVP</w:t>
      </w:r>
      <w:r w:rsidR="00854CC7" w:rsidRPr="00831C12">
        <w:rPr>
          <w:rFonts w:cs="Calibri"/>
          <w:shd w:val="clear" w:color="auto" w:fill="FFFFFF"/>
        </w:rPr>
        <w:t>.</w:t>
      </w:r>
    </w:p>
    <w:p w:rsidR="00EB40E8" w:rsidRPr="00E12FE7" w:rsidRDefault="00EB40E8" w:rsidP="00224523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</w:rPr>
      </w:pPr>
      <w:r w:rsidRPr="00E12FE7">
        <w:rPr>
          <w:rFonts w:cs="Calibri"/>
          <w:shd w:val="clear" w:color="auto" w:fill="FFFFFF"/>
        </w:rPr>
        <w:t>Requisitos gerais previstos no artigo 17.º da LTFP</w:t>
      </w:r>
      <w:r w:rsidR="00573011" w:rsidRPr="00E12FE7">
        <w:rPr>
          <w:rFonts w:cs="Calibri"/>
          <w:shd w:val="clear" w:color="auto" w:fill="FFFFFF"/>
        </w:rPr>
        <w:t>:</w:t>
      </w:r>
      <w:r w:rsidRPr="00E12FE7">
        <w:rPr>
          <w:rFonts w:cs="Calibri"/>
        </w:rPr>
        <w:t xml:space="preserve"> </w:t>
      </w:r>
      <w:r w:rsidR="00092703" w:rsidRPr="00E12FE7">
        <w:rPr>
          <w:rFonts w:cs="Calibri"/>
          <w:shd w:val="clear" w:color="auto" w:fill="FFFFFF"/>
        </w:rPr>
        <w:t xml:space="preserve">nacionalidade portuguesa, quando não dispensada pela Constituição, por convenção internacional ou por lei especial; 18 anos de idade completos; não inibição do exercício de funções públicas ou não interdição para o </w:t>
      </w:r>
      <w:r w:rsidR="00092703" w:rsidRPr="00E12FE7">
        <w:rPr>
          <w:rFonts w:cs="Calibri"/>
          <w:shd w:val="clear" w:color="auto" w:fill="FFFFFF"/>
        </w:rPr>
        <w:lastRenderedPageBreak/>
        <w:t>exercício daquelas que se propõe desempenhar;</w:t>
      </w:r>
      <w:r w:rsidR="00092703" w:rsidRPr="00E12FE7">
        <w:rPr>
          <w:rFonts w:cs="Calibri"/>
        </w:rPr>
        <w:t xml:space="preserve"> r</w:t>
      </w:r>
      <w:r w:rsidR="00092703" w:rsidRPr="00E12FE7">
        <w:rPr>
          <w:rFonts w:cs="Calibri"/>
          <w:shd w:val="clear" w:color="auto" w:fill="FFFFFF"/>
        </w:rPr>
        <w:t xml:space="preserve">obustez física e perfil psíquico indispensáveis ao exercício das funções; </w:t>
      </w:r>
      <w:r w:rsidR="00504C97" w:rsidRPr="00E12FE7">
        <w:rPr>
          <w:rFonts w:cs="Calibri"/>
          <w:shd w:val="clear" w:color="auto" w:fill="FFFFFF"/>
        </w:rPr>
        <w:t xml:space="preserve">e </w:t>
      </w:r>
      <w:r w:rsidR="00092703" w:rsidRPr="00E12FE7">
        <w:rPr>
          <w:rFonts w:cs="Calibri"/>
          <w:shd w:val="clear" w:color="auto" w:fill="FFFFFF"/>
        </w:rPr>
        <w:t>cumprimento das leis da vacinação obrigatória.</w:t>
      </w:r>
    </w:p>
    <w:p w:rsidR="00C83C87" w:rsidRDefault="00092703" w:rsidP="00C83C87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</w:rPr>
      </w:pPr>
      <w:r w:rsidRPr="00F94C96">
        <w:rPr>
          <w:rFonts w:cs="Calibri"/>
          <w:shd w:val="clear" w:color="auto" w:fill="FFFFFF"/>
        </w:rPr>
        <w:t>Requisitos específicos previstos nos artigos 2.º e 3.º do PREVP</w:t>
      </w:r>
      <w:r w:rsidR="007E60A0" w:rsidRPr="00F94C96">
        <w:rPr>
          <w:rFonts w:cs="Calibri"/>
          <w:shd w:val="clear" w:color="auto" w:fill="FFFFFF"/>
        </w:rPr>
        <w:t xml:space="preserve">: </w:t>
      </w:r>
      <w:r w:rsidR="00F94C96" w:rsidRPr="0009538D">
        <w:rPr>
          <w:rFonts w:cs="Calibri"/>
        </w:rPr>
        <w:t>exercício de funções que correspondam ao conteúdo funcional da carreira</w:t>
      </w:r>
      <w:r w:rsidR="00FB3AD8">
        <w:rPr>
          <w:rFonts w:cs="Calibri"/>
        </w:rPr>
        <w:t xml:space="preserve"> e </w:t>
      </w:r>
      <w:r w:rsidR="00F94C96" w:rsidRPr="0009538D">
        <w:rPr>
          <w:rFonts w:cs="Calibri"/>
        </w:rPr>
        <w:t>categoria a concurso e que satisfaçam necessidades permanentes dos serviços, sem o vínculo jurídico adequado, reconhecidas pelo Órgão Executivo desta Freguesia; e exercício dessas mesmas funções no período entre 1 de janeiro e 4 de maio de 2017, ou parte dele, e durante pelo menos um ano à data do início do procedimento concursal de regularização, ou, exercício dessas mesmas funções ao abrigo de contratos emprego-inserção, contratos emprego-inserção+, ou contratos estágio, durante algum tempo nos três anos anteriores à data do início do presente procedimento concursal.</w:t>
      </w:r>
    </w:p>
    <w:p w:rsidR="004F797B" w:rsidRDefault="00971C8A" w:rsidP="005E2B0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</w:rPr>
      </w:pPr>
      <w:r w:rsidRPr="005E2B03">
        <w:rPr>
          <w:rFonts w:cs="Calibri"/>
        </w:rPr>
        <w:t>Nível habilitacional</w:t>
      </w:r>
      <w:r w:rsidR="00423611" w:rsidRPr="005E2B03">
        <w:rPr>
          <w:rFonts w:cs="Calibri"/>
        </w:rPr>
        <w:t xml:space="preserve"> exigido</w:t>
      </w:r>
      <w:r w:rsidR="009D193D" w:rsidRPr="005E2B03">
        <w:rPr>
          <w:rFonts w:cs="Calibri"/>
        </w:rPr>
        <w:t>:</w:t>
      </w:r>
      <w:r w:rsidR="00A447CE" w:rsidRPr="005E2B03">
        <w:rPr>
          <w:rFonts w:cs="Calibri"/>
        </w:rPr>
        <w:t xml:space="preserve"> </w:t>
      </w:r>
    </w:p>
    <w:p w:rsidR="008C5F2C" w:rsidRDefault="004F797B" w:rsidP="004F797B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Referência A – </w:t>
      </w:r>
      <w:r w:rsidR="008C5F2C" w:rsidRPr="004F797B">
        <w:rPr>
          <w:rFonts w:cs="Calibri"/>
        </w:rPr>
        <w:t>de acordo com os artigos 34.º e 86.º da LTFP e em função do grau de complexidade 2 da carreira de assistente técnico, é exigido o 12.º ano de escolaridade ou curso que lhe seja equiparado</w:t>
      </w:r>
      <w:r w:rsidR="005E2B03" w:rsidRPr="004F797B">
        <w:rPr>
          <w:rFonts w:cs="Calibri"/>
        </w:rPr>
        <w:t>.</w:t>
      </w:r>
    </w:p>
    <w:p w:rsidR="002D2BB5" w:rsidRPr="002D2BB5" w:rsidRDefault="002D2BB5" w:rsidP="002D2BB5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Referência B – </w:t>
      </w:r>
      <w:r w:rsidRPr="0009538D">
        <w:rPr>
          <w:rFonts w:cs="Calibri"/>
        </w:rPr>
        <w:t>de acordo com os artigos 34.º e 86.º da LTFP e em função do grau de complexidade 1 da carreira de assistente operacional, é exigida a escolaridade obrigatória de acordo com a data de nascimento (aos indivíduos nascidos até 31/12/1966 é exigido o 4.º ano; aos nascidos entre 01/01/1967 e 31/12/1980 é exigido o 6.º ano; e aos nascidos a partir de 01/01/1981 é exigido o 9.º ano de escolaridade, sem prejuízo das situações em que é exigido o 12.º ano nos termos da Lei n.º 85/2009, de 27 de agosto).</w:t>
      </w:r>
    </w:p>
    <w:p w:rsidR="008C6763" w:rsidRPr="008C5F2C" w:rsidRDefault="00F974F8" w:rsidP="0095012A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color w:val="FF0000"/>
        </w:rPr>
      </w:pPr>
      <w:r w:rsidRPr="008C5F2C">
        <w:rPr>
          <w:rFonts w:cs="Calibri"/>
        </w:rPr>
        <w:t>Forma</w:t>
      </w:r>
      <w:r w:rsidR="0095012A" w:rsidRPr="008C5F2C">
        <w:rPr>
          <w:rFonts w:cs="Calibri"/>
        </w:rPr>
        <w:t>lização</w:t>
      </w:r>
      <w:r w:rsidR="00A92D59" w:rsidRPr="008C5F2C">
        <w:rPr>
          <w:rFonts w:cs="Calibri"/>
        </w:rPr>
        <w:t xml:space="preserve"> </w:t>
      </w:r>
      <w:r w:rsidR="00044589" w:rsidRPr="008C5F2C">
        <w:rPr>
          <w:rFonts w:cs="Calibri"/>
        </w:rPr>
        <w:t>das candidaturas</w:t>
      </w:r>
      <w:r w:rsidR="006F12CD" w:rsidRPr="008C5F2C">
        <w:rPr>
          <w:rFonts w:cs="Calibri"/>
        </w:rPr>
        <w:t>:</w:t>
      </w:r>
      <w:r w:rsidR="00A45B09" w:rsidRPr="008C5F2C">
        <w:rPr>
          <w:rFonts w:cs="Calibri"/>
          <w:shd w:val="clear" w:color="auto" w:fill="FFFFFF"/>
        </w:rPr>
        <w:t xml:space="preserve"> </w:t>
      </w:r>
      <w:r w:rsidR="00256857" w:rsidRPr="008C5F2C">
        <w:rPr>
          <w:rFonts w:cs="Calibri"/>
          <w:shd w:val="clear" w:color="auto" w:fill="FFFFFF"/>
        </w:rPr>
        <w:t>mediante</w:t>
      </w:r>
      <w:r w:rsidR="00160FF7" w:rsidRPr="008C5F2C">
        <w:rPr>
          <w:rFonts w:cs="Calibri"/>
          <w:shd w:val="clear" w:color="auto" w:fill="FFFFFF"/>
        </w:rPr>
        <w:t xml:space="preserve"> apresentação do</w:t>
      </w:r>
      <w:r w:rsidR="008C6763" w:rsidRPr="008C5F2C">
        <w:rPr>
          <w:rFonts w:cs="Calibri"/>
          <w:shd w:val="clear" w:color="auto" w:fill="FFFFFF"/>
        </w:rPr>
        <w:t xml:space="preserve"> formulário tipo</w:t>
      </w:r>
      <w:r w:rsidR="00A113F5" w:rsidRPr="008C5F2C">
        <w:rPr>
          <w:rFonts w:cs="Calibri"/>
          <w:shd w:val="clear" w:color="auto" w:fill="FFFFFF"/>
        </w:rPr>
        <w:t>, devidamente preenchido e assinado</w:t>
      </w:r>
      <w:r w:rsidR="00160FF7" w:rsidRPr="008C5F2C">
        <w:rPr>
          <w:rFonts w:cs="Calibri"/>
          <w:shd w:val="clear" w:color="auto" w:fill="FFFFFF"/>
        </w:rPr>
        <w:t xml:space="preserve"> (de utilização obrigatória e </w:t>
      </w:r>
      <w:r w:rsidR="0076704D" w:rsidRPr="008C5F2C">
        <w:rPr>
          <w:rFonts w:cs="Calibri"/>
          <w:shd w:val="clear" w:color="auto" w:fill="FFFFFF"/>
        </w:rPr>
        <w:t>disponibilizado nos serviços administrativos</w:t>
      </w:r>
      <w:r w:rsidR="00576F8A" w:rsidRPr="008C5F2C">
        <w:rPr>
          <w:rFonts w:cs="Calibri"/>
          <w:shd w:val="clear" w:color="auto" w:fill="FFFFFF"/>
        </w:rPr>
        <w:t xml:space="preserve"> </w:t>
      </w:r>
      <w:r w:rsidR="00C64EBD">
        <w:rPr>
          <w:rFonts w:cs="Calibri"/>
          <w:shd w:val="clear" w:color="auto" w:fill="FFFFFF"/>
        </w:rPr>
        <w:t xml:space="preserve">e </w:t>
      </w:r>
      <w:r w:rsidR="00861DFB">
        <w:rPr>
          <w:rFonts w:cs="Calibri"/>
          <w:shd w:val="clear" w:color="auto" w:fill="FFFFFF"/>
        </w:rPr>
        <w:t xml:space="preserve">na </w:t>
      </w:r>
      <w:r w:rsidR="00C64EBD">
        <w:rPr>
          <w:rFonts w:cs="Calibri"/>
          <w:shd w:val="clear" w:color="auto" w:fill="FFFFFF"/>
        </w:rPr>
        <w:t xml:space="preserve">página eletrónica </w:t>
      </w:r>
      <w:r w:rsidR="00576F8A" w:rsidRPr="008C5F2C">
        <w:rPr>
          <w:rFonts w:cs="Calibri"/>
          <w:shd w:val="clear" w:color="auto" w:fill="FFFFFF"/>
        </w:rPr>
        <w:t>da Freguesia</w:t>
      </w:r>
      <w:r w:rsidR="00160FF7" w:rsidRPr="008C5F2C">
        <w:rPr>
          <w:rFonts w:cs="Calibri"/>
          <w:shd w:val="clear" w:color="auto" w:fill="FFFFFF"/>
        </w:rPr>
        <w:t>)</w:t>
      </w:r>
      <w:r w:rsidR="0076704D" w:rsidRPr="008C5F2C">
        <w:rPr>
          <w:rFonts w:cs="Calibri"/>
          <w:shd w:val="clear" w:color="auto" w:fill="FFFFFF"/>
        </w:rPr>
        <w:t>, conjuntamente com os documento</w:t>
      </w:r>
      <w:r w:rsidR="00593911" w:rsidRPr="008C5F2C">
        <w:rPr>
          <w:rFonts w:cs="Calibri"/>
          <w:shd w:val="clear" w:color="auto" w:fill="FFFFFF"/>
        </w:rPr>
        <w:t>s</w:t>
      </w:r>
      <w:r w:rsidR="0076704D" w:rsidRPr="008C5F2C">
        <w:rPr>
          <w:rFonts w:cs="Calibri"/>
          <w:shd w:val="clear" w:color="auto" w:fill="FFFFFF"/>
        </w:rPr>
        <w:t xml:space="preserve"> exigidos que as devem instruir</w:t>
      </w:r>
      <w:r w:rsidR="00576F8A" w:rsidRPr="008C5F2C">
        <w:rPr>
          <w:rFonts w:cs="Calibri"/>
          <w:shd w:val="clear" w:color="auto" w:fill="FFFFFF"/>
        </w:rPr>
        <w:t>.</w:t>
      </w:r>
    </w:p>
    <w:p w:rsidR="00107511" w:rsidRPr="00593911" w:rsidRDefault="0033306A" w:rsidP="00593911">
      <w:pPr>
        <w:pStyle w:val="ListParagraph"/>
        <w:numPr>
          <w:ilvl w:val="1"/>
          <w:numId w:val="4"/>
        </w:numPr>
        <w:spacing w:line="360" w:lineRule="auto"/>
        <w:jc w:val="both"/>
        <w:rPr>
          <w:rStyle w:val="apple-converted-space"/>
          <w:rFonts w:cs="Calibri"/>
        </w:rPr>
      </w:pPr>
      <w:r w:rsidRPr="00593911">
        <w:rPr>
          <w:rFonts w:cs="Calibri"/>
          <w:shd w:val="clear" w:color="auto" w:fill="FFFFFF"/>
        </w:rPr>
        <w:t>Documentos</w:t>
      </w:r>
      <w:r w:rsidR="005571D5" w:rsidRPr="00593911">
        <w:rPr>
          <w:rFonts w:cs="Calibri"/>
          <w:shd w:val="clear" w:color="auto" w:fill="FFFFFF"/>
        </w:rPr>
        <w:t xml:space="preserve"> </w:t>
      </w:r>
      <w:r w:rsidR="001D340A" w:rsidRPr="00593911">
        <w:rPr>
          <w:rFonts w:cs="Calibri"/>
          <w:shd w:val="clear" w:color="auto" w:fill="FFFFFF"/>
        </w:rPr>
        <w:t xml:space="preserve">exigidos para efeitos de admissão </w:t>
      </w:r>
      <w:r w:rsidR="00757F74" w:rsidRPr="00593911">
        <w:rPr>
          <w:rFonts w:cs="Calibri"/>
          <w:shd w:val="clear" w:color="auto" w:fill="FFFFFF"/>
        </w:rPr>
        <w:t>e/ou avaliação dos candidatos</w:t>
      </w:r>
      <w:r w:rsidRPr="00593911">
        <w:rPr>
          <w:rFonts w:cs="Calibri"/>
          <w:shd w:val="clear" w:color="auto" w:fill="FFFFFF"/>
        </w:rPr>
        <w:t>: comprovativo das habilitações literárias;</w:t>
      </w:r>
      <w:r w:rsidR="00BD5AFD" w:rsidRPr="00593911">
        <w:rPr>
          <w:rFonts w:cs="Calibri"/>
          <w:shd w:val="clear" w:color="auto" w:fill="FFFFFF"/>
        </w:rPr>
        <w:t xml:space="preserve"> c</w:t>
      </w:r>
      <w:r w:rsidR="0066739D" w:rsidRPr="00593911">
        <w:rPr>
          <w:rFonts w:cs="Calibri"/>
          <w:shd w:val="clear" w:color="auto" w:fill="FFFFFF"/>
        </w:rPr>
        <w:t xml:space="preserve">urrículo </w:t>
      </w:r>
      <w:r w:rsidRPr="00593911">
        <w:rPr>
          <w:rFonts w:cs="Calibri"/>
          <w:shd w:val="clear" w:color="auto" w:fill="FFFFFF"/>
        </w:rPr>
        <w:t>detalhado</w:t>
      </w:r>
      <w:r w:rsidR="0066739D" w:rsidRPr="00593911">
        <w:rPr>
          <w:rFonts w:cs="Calibri"/>
          <w:shd w:val="clear" w:color="auto" w:fill="FFFFFF"/>
        </w:rPr>
        <w:t xml:space="preserve"> e atualizado</w:t>
      </w:r>
      <w:r w:rsidRPr="00593911">
        <w:rPr>
          <w:rFonts w:cs="Calibri"/>
          <w:shd w:val="clear" w:color="auto" w:fill="FFFFFF"/>
        </w:rPr>
        <w:t>, d</w:t>
      </w:r>
      <w:r w:rsidR="00D6599A" w:rsidRPr="00593911">
        <w:rPr>
          <w:rFonts w:cs="Calibri"/>
          <w:shd w:val="clear" w:color="auto" w:fill="FFFFFF"/>
        </w:rPr>
        <w:t>evidamente datado e assinado, no</w:t>
      </w:r>
      <w:r w:rsidRPr="00593911">
        <w:rPr>
          <w:rFonts w:cs="Calibri"/>
          <w:shd w:val="clear" w:color="auto" w:fill="FFFFFF"/>
        </w:rPr>
        <w:t xml:space="preserve"> qual conste a identificação pessoal, habilitações literárias,</w:t>
      </w:r>
      <w:r w:rsidR="002B184A" w:rsidRPr="00593911">
        <w:rPr>
          <w:rFonts w:cs="Calibri"/>
          <w:shd w:val="clear" w:color="auto" w:fill="FFFFFF"/>
        </w:rPr>
        <w:t xml:space="preserve"> formação profissional,</w:t>
      </w:r>
      <w:r w:rsidR="004207CD" w:rsidRPr="00593911">
        <w:rPr>
          <w:rFonts w:cs="Calibri"/>
          <w:shd w:val="clear" w:color="auto" w:fill="FFFFFF"/>
        </w:rPr>
        <w:t xml:space="preserve"> </w:t>
      </w:r>
      <w:r w:rsidR="009D22EF" w:rsidRPr="00593911">
        <w:rPr>
          <w:rFonts w:cs="Calibri"/>
          <w:shd w:val="clear" w:color="auto" w:fill="FFFFFF"/>
        </w:rPr>
        <w:t xml:space="preserve">e </w:t>
      </w:r>
      <w:r w:rsidR="004207CD" w:rsidRPr="00593911">
        <w:rPr>
          <w:rFonts w:cs="Calibri"/>
          <w:shd w:val="clear" w:color="auto" w:fill="FFFFFF"/>
        </w:rPr>
        <w:t>experiência profissional</w:t>
      </w:r>
      <w:r w:rsidR="00D37165" w:rsidRPr="00593911">
        <w:rPr>
          <w:rFonts w:cs="Calibri"/>
          <w:shd w:val="clear" w:color="auto" w:fill="FFFFFF"/>
        </w:rPr>
        <w:t>;</w:t>
      </w:r>
      <w:r w:rsidRPr="00593911">
        <w:rPr>
          <w:rFonts w:cs="Calibri"/>
          <w:shd w:val="clear" w:color="auto" w:fill="FFFFFF"/>
        </w:rPr>
        <w:t xml:space="preserve"> </w:t>
      </w:r>
      <w:r w:rsidR="00DC32BB" w:rsidRPr="00593911">
        <w:rPr>
          <w:rStyle w:val="apple-converted-space"/>
          <w:rFonts w:cs="Calibri"/>
          <w:shd w:val="clear" w:color="auto" w:fill="FFFFFF"/>
        </w:rPr>
        <w:t>comprovativo das ações de formação realizadas com relevância para</w:t>
      </w:r>
      <w:r w:rsidR="00441484" w:rsidRPr="00593911">
        <w:rPr>
          <w:rStyle w:val="apple-converted-space"/>
          <w:rFonts w:cs="Calibri"/>
          <w:shd w:val="clear" w:color="auto" w:fill="FFFFFF"/>
        </w:rPr>
        <w:t xml:space="preserve"> o </w:t>
      </w:r>
      <w:r w:rsidR="006929BD" w:rsidRPr="00593911">
        <w:rPr>
          <w:rStyle w:val="apple-converted-space"/>
          <w:rFonts w:cs="Calibri"/>
          <w:shd w:val="clear" w:color="auto" w:fill="FFFFFF"/>
        </w:rPr>
        <w:t>posto de trabalho a concurso</w:t>
      </w:r>
      <w:r w:rsidR="004B3EFF" w:rsidRPr="00593911">
        <w:rPr>
          <w:rStyle w:val="apple-converted-space"/>
          <w:rFonts w:cs="Calibri"/>
          <w:shd w:val="clear" w:color="auto" w:fill="FFFFFF"/>
        </w:rPr>
        <w:t>, com a indicação do número de horas ou dias</w:t>
      </w:r>
      <w:r w:rsidR="00660E01" w:rsidRPr="00593911">
        <w:rPr>
          <w:rStyle w:val="apple-converted-space"/>
          <w:rFonts w:cs="Calibri"/>
          <w:shd w:val="clear" w:color="auto" w:fill="FFFFFF"/>
        </w:rPr>
        <w:t xml:space="preserve"> respetivos</w:t>
      </w:r>
      <w:r w:rsidR="004B3EFF" w:rsidRPr="00593911">
        <w:rPr>
          <w:rStyle w:val="apple-converted-space"/>
          <w:rFonts w:cs="Calibri"/>
          <w:shd w:val="clear" w:color="auto" w:fill="FFFFFF"/>
        </w:rPr>
        <w:t>;</w:t>
      </w:r>
      <w:r w:rsidR="00DC32BB" w:rsidRPr="00593911">
        <w:rPr>
          <w:rStyle w:val="apple-converted-space"/>
          <w:rFonts w:cs="Calibri"/>
          <w:shd w:val="clear" w:color="auto" w:fill="FFFFFF"/>
        </w:rPr>
        <w:t xml:space="preserve"> comprovativo</w:t>
      </w:r>
      <w:r w:rsidR="00660E01" w:rsidRPr="00593911">
        <w:rPr>
          <w:rStyle w:val="apple-converted-space"/>
          <w:rFonts w:cs="Calibri"/>
          <w:shd w:val="clear" w:color="auto" w:fill="FFFFFF"/>
        </w:rPr>
        <w:t xml:space="preserve"> </w:t>
      </w:r>
      <w:r w:rsidR="00356A62" w:rsidRPr="00593911">
        <w:rPr>
          <w:rStyle w:val="apple-converted-space"/>
          <w:rFonts w:cs="Calibri"/>
          <w:shd w:val="clear" w:color="auto" w:fill="FFFFFF"/>
        </w:rPr>
        <w:t>das experiências profissionais, com a indicação das funções desempenhadas</w:t>
      </w:r>
      <w:r w:rsidR="00F77732" w:rsidRPr="00593911">
        <w:rPr>
          <w:rStyle w:val="apple-converted-space"/>
          <w:rFonts w:cs="Calibri"/>
          <w:shd w:val="clear" w:color="auto" w:fill="FFFFFF"/>
        </w:rPr>
        <w:t xml:space="preserve"> e do tempo de serviço efetuado.</w:t>
      </w:r>
      <w:r w:rsidR="004F7911" w:rsidRPr="00593911">
        <w:rPr>
          <w:rStyle w:val="apple-converted-space"/>
          <w:rFonts w:cs="Calibri"/>
          <w:shd w:val="clear" w:color="auto" w:fill="FFFFFF"/>
        </w:rPr>
        <w:t xml:space="preserve"> </w:t>
      </w:r>
    </w:p>
    <w:p w:rsidR="007F53C1" w:rsidRPr="00A67FCD" w:rsidRDefault="0033306A" w:rsidP="003E4DFD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</w:rPr>
      </w:pPr>
      <w:r w:rsidRPr="00A67FCD">
        <w:rPr>
          <w:rFonts w:cs="Calibri"/>
          <w:shd w:val="clear" w:color="auto" w:fill="FFFFFF"/>
        </w:rPr>
        <w:t xml:space="preserve">A falta de apresentação dos documentos </w:t>
      </w:r>
      <w:r w:rsidR="00814DC2" w:rsidRPr="00A67FCD">
        <w:rPr>
          <w:rFonts w:cs="Calibri"/>
          <w:shd w:val="clear" w:color="auto" w:fill="FFFFFF"/>
        </w:rPr>
        <w:t>exigidos determina</w:t>
      </w:r>
      <w:r w:rsidRPr="00A67FCD">
        <w:rPr>
          <w:rFonts w:cs="Calibri"/>
          <w:shd w:val="clear" w:color="auto" w:fill="FFFFFF"/>
        </w:rPr>
        <w:t xml:space="preserve"> a exclusão</w:t>
      </w:r>
      <w:r w:rsidR="008F5723" w:rsidRPr="00A67FCD">
        <w:rPr>
          <w:rFonts w:cs="Calibri"/>
          <w:shd w:val="clear" w:color="auto" w:fill="FFFFFF"/>
        </w:rPr>
        <w:t xml:space="preserve"> dos candidatos</w:t>
      </w:r>
      <w:r w:rsidR="002E1CE2" w:rsidRPr="00A67FCD">
        <w:rPr>
          <w:rFonts w:cs="Calibri"/>
          <w:shd w:val="clear" w:color="auto" w:fill="FFFFFF"/>
        </w:rPr>
        <w:t xml:space="preserve"> do procedimento</w:t>
      </w:r>
      <w:r w:rsidR="00E63A2B" w:rsidRPr="00A67FCD">
        <w:rPr>
          <w:rFonts w:cs="Calibri"/>
          <w:shd w:val="clear" w:color="auto" w:fill="FFFFFF"/>
        </w:rPr>
        <w:t xml:space="preserve">, nos termos </w:t>
      </w:r>
      <w:r w:rsidR="00320398" w:rsidRPr="00A67FCD">
        <w:rPr>
          <w:rFonts w:cs="Calibri"/>
          <w:shd w:val="clear" w:color="auto" w:fill="FFFFFF"/>
        </w:rPr>
        <w:t>do disposto no</w:t>
      </w:r>
      <w:r w:rsidR="00E63A2B" w:rsidRPr="00A67FCD">
        <w:rPr>
          <w:rFonts w:cs="Calibri"/>
          <w:shd w:val="clear" w:color="auto" w:fill="FFFFFF"/>
        </w:rPr>
        <w:t xml:space="preserve"> n.º 9 do artigo 28.º </w:t>
      </w:r>
      <w:r w:rsidRPr="00A67FCD">
        <w:rPr>
          <w:rFonts w:cs="Calibri"/>
          <w:shd w:val="clear" w:color="auto" w:fill="FFFFFF"/>
        </w:rPr>
        <w:t xml:space="preserve">da </w:t>
      </w:r>
      <w:r w:rsidR="00E63A2B" w:rsidRPr="00A67FCD">
        <w:rPr>
          <w:rFonts w:cs="Calibri"/>
          <w:shd w:val="clear" w:color="auto" w:fill="FFFFFF"/>
        </w:rPr>
        <w:t xml:space="preserve">Portaria </w:t>
      </w:r>
      <w:r w:rsidR="0080061E" w:rsidRPr="00A67FCD">
        <w:rPr>
          <w:rFonts w:cs="Calibri"/>
          <w:shd w:val="clear" w:color="auto" w:fill="FFFFFF"/>
        </w:rPr>
        <w:t>referida no ponto 2.</w:t>
      </w:r>
      <w:r w:rsidRPr="00A67FCD">
        <w:rPr>
          <w:rFonts w:cs="Calibri"/>
          <w:shd w:val="clear" w:color="auto" w:fill="FFFFFF"/>
        </w:rPr>
        <w:t xml:space="preserve"> </w:t>
      </w:r>
    </w:p>
    <w:p w:rsidR="00CE1A8A" w:rsidRDefault="0080061E" w:rsidP="00CE1A8A">
      <w:pPr>
        <w:pStyle w:val="ListParagraph"/>
        <w:numPr>
          <w:ilvl w:val="1"/>
          <w:numId w:val="4"/>
        </w:numPr>
        <w:spacing w:line="360" w:lineRule="auto"/>
        <w:jc w:val="both"/>
        <w:rPr>
          <w:rStyle w:val="apple-converted-space"/>
          <w:rFonts w:cs="Calibri"/>
        </w:rPr>
      </w:pPr>
      <w:r w:rsidRPr="00A67FCD">
        <w:rPr>
          <w:rFonts w:cs="Calibri"/>
          <w:shd w:val="clear" w:color="auto" w:fill="FFFFFF"/>
        </w:rPr>
        <w:lastRenderedPageBreak/>
        <w:t>Assiste ao J</w:t>
      </w:r>
      <w:r w:rsidR="0033306A" w:rsidRPr="00A67FCD">
        <w:rPr>
          <w:rFonts w:cs="Calibri"/>
          <w:shd w:val="clear" w:color="auto" w:fill="FFFFFF"/>
        </w:rPr>
        <w:t xml:space="preserve">úri </w:t>
      </w:r>
      <w:r w:rsidRPr="00A67FCD">
        <w:rPr>
          <w:rFonts w:cs="Calibri"/>
          <w:shd w:val="clear" w:color="auto" w:fill="FFFFFF"/>
        </w:rPr>
        <w:t xml:space="preserve">do procedimento </w:t>
      </w:r>
      <w:r w:rsidR="0033306A" w:rsidRPr="00A67FCD">
        <w:rPr>
          <w:rFonts w:cs="Calibri"/>
          <w:shd w:val="clear" w:color="auto" w:fill="FFFFFF"/>
        </w:rPr>
        <w:t>a faculdad</w:t>
      </w:r>
      <w:r w:rsidR="002F0B1A" w:rsidRPr="00A67FCD">
        <w:rPr>
          <w:rFonts w:cs="Calibri"/>
          <w:shd w:val="clear" w:color="auto" w:fill="FFFFFF"/>
        </w:rPr>
        <w:t>e de exigir aos candidatos</w:t>
      </w:r>
      <w:r w:rsidR="0033306A" w:rsidRPr="00A67FCD">
        <w:rPr>
          <w:rFonts w:cs="Calibri"/>
          <w:shd w:val="clear" w:color="auto" w:fill="FFFFFF"/>
        </w:rPr>
        <w:t>, em</w:t>
      </w:r>
      <w:r w:rsidR="002F0B1A" w:rsidRPr="00A67FCD">
        <w:rPr>
          <w:rFonts w:cs="Calibri"/>
          <w:shd w:val="clear" w:color="auto" w:fill="FFFFFF"/>
        </w:rPr>
        <w:t xml:space="preserve"> caso de dúvida</w:t>
      </w:r>
      <w:r w:rsidR="0033306A" w:rsidRPr="00A67FCD">
        <w:rPr>
          <w:rFonts w:cs="Calibri"/>
          <w:shd w:val="clear" w:color="auto" w:fill="FFFFFF"/>
        </w:rPr>
        <w:t xml:space="preserve">, a apresentação de </w:t>
      </w:r>
      <w:r w:rsidR="002F0B1A" w:rsidRPr="00A67FCD">
        <w:rPr>
          <w:rFonts w:cs="Calibri"/>
          <w:shd w:val="clear" w:color="auto" w:fill="FFFFFF"/>
        </w:rPr>
        <w:t>documentos</w:t>
      </w:r>
      <w:r w:rsidR="0033306A" w:rsidRPr="00A67FCD">
        <w:rPr>
          <w:rFonts w:cs="Calibri"/>
          <w:shd w:val="clear" w:color="auto" w:fill="FFFFFF"/>
        </w:rPr>
        <w:t xml:space="preserve"> comprovativos das suas declarações.</w:t>
      </w:r>
      <w:r w:rsidR="0033306A" w:rsidRPr="00A67FCD">
        <w:rPr>
          <w:rStyle w:val="apple-converted-space"/>
          <w:rFonts w:cs="Calibri"/>
          <w:shd w:val="clear" w:color="auto" w:fill="FFFFFF"/>
        </w:rPr>
        <w:t> </w:t>
      </w:r>
    </w:p>
    <w:p w:rsidR="005876ED" w:rsidRPr="00411F7D" w:rsidRDefault="00CE1A8A" w:rsidP="004C5DC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shd w:val="clear" w:color="auto" w:fill="FFFFFF"/>
        </w:rPr>
      </w:pPr>
      <w:r w:rsidRPr="005876ED">
        <w:rPr>
          <w:rStyle w:val="apple-converted-space"/>
          <w:rFonts w:cs="Calibri"/>
        </w:rPr>
        <w:t>Prazo de apresentação das candidaturas:</w:t>
      </w:r>
      <w:r w:rsidR="00A01CEC" w:rsidRPr="005876ED">
        <w:rPr>
          <w:rStyle w:val="apple-converted-space"/>
          <w:rFonts w:cs="Calibri"/>
        </w:rPr>
        <w:t xml:space="preserve"> </w:t>
      </w:r>
      <w:r w:rsidR="00480078" w:rsidRPr="005876ED">
        <w:rPr>
          <w:rFonts w:cs="Calibri"/>
          <w:shd w:val="clear" w:color="auto" w:fill="FFFFFF"/>
        </w:rPr>
        <w:t>10 (</w:t>
      </w:r>
      <w:r w:rsidR="005C6251" w:rsidRPr="005876ED">
        <w:rPr>
          <w:rFonts w:cs="Calibri"/>
          <w:shd w:val="clear" w:color="auto" w:fill="FFFFFF"/>
        </w:rPr>
        <w:t>dez</w:t>
      </w:r>
      <w:r w:rsidR="00480078" w:rsidRPr="005876ED">
        <w:rPr>
          <w:rFonts w:cs="Calibri"/>
          <w:shd w:val="clear" w:color="auto" w:fill="FFFFFF"/>
        </w:rPr>
        <w:t>)</w:t>
      </w:r>
      <w:r w:rsidR="005C6251" w:rsidRPr="005876ED">
        <w:rPr>
          <w:rFonts w:cs="Calibri"/>
          <w:shd w:val="clear" w:color="auto" w:fill="FFFFFF"/>
        </w:rPr>
        <w:t xml:space="preserve"> dias úteis a contar da data da publicitação do presente aviso na Bolsa de Emprego Público (</w:t>
      </w:r>
      <w:r w:rsidR="004C5DC1" w:rsidRPr="004C5DC1">
        <w:rPr>
          <w:rFonts w:cs="Calibri"/>
          <w:shd w:val="clear" w:color="auto" w:fill="FFFFFF"/>
        </w:rPr>
        <w:t>www.bep.gov.pt</w:t>
      </w:r>
      <w:r w:rsidR="005C6251" w:rsidRPr="005876ED">
        <w:rPr>
          <w:rFonts w:cs="Calibri"/>
          <w:shd w:val="clear" w:color="auto" w:fill="FFFFFF"/>
        </w:rPr>
        <w:t>)</w:t>
      </w:r>
      <w:r w:rsidR="00DD30BA">
        <w:rPr>
          <w:rFonts w:cs="Calibri"/>
          <w:shd w:val="clear" w:color="auto" w:fill="FFFFFF"/>
        </w:rPr>
        <w:t xml:space="preserve"> e na página eletrónica da Freguesia </w:t>
      </w:r>
      <w:r w:rsidR="002D2BB5">
        <w:rPr>
          <w:rFonts w:cs="Calibri"/>
          <w:shd w:val="clear" w:color="auto" w:fill="FFFFFF"/>
        </w:rPr>
        <w:t>(demo.freguesialeomil.pt</w:t>
      </w:r>
      <w:r w:rsidR="00DD30BA" w:rsidRPr="00411F7D">
        <w:rPr>
          <w:rFonts w:cs="Calibri"/>
          <w:shd w:val="clear" w:color="auto" w:fill="FFFFFF"/>
        </w:rPr>
        <w:t>).</w:t>
      </w:r>
    </w:p>
    <w:p w:rsidR="006A5D81" w:rsidRPr="00513976" w:rsidRDefault="006A5D81" w:rsidP="006A5D81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apple-converted-space"/>
          <w:rFonts w:cs="Calibri"/>
        </w:rPr>
      </w:pPr>
      <w:r w:rsidRPr="005876ED">
        <w:rPr>
          <w:rStyle w:val="apple-converted-space"/>
          <w:rFonts w:cs="Calibri"/>
          <w:shd w:val="clear" w:color="auto" w:fill="FFFFFF"/>
        </w:rPr>
        <w:t xml:space="preserve">Apresentação das candidaturas: através de correio eletrónico (preferencialmente) para o endereço – </w:t>
      </w:r>
      <w:r w:rsidR="000B7F46">
        <w:rPr>
          <w:rStyle w:val="apple-converted-space"/>
          <w:rFonts w:cs="Calibri"/>
          <w:shd w:val="clear" w:color="auto" w:fill="FFFFFF"/>
        </w:rPr>
        <w:t>geral@jfleomil.pt</w:t>
      </w:r>
      <w:r w:rsidR="008C5F2C">
        <w:rPr>
          <w:rStyle w:val="apple-converted-space"/>
          <w:rFonts w:cs="Calibri"/>
          <w:shd w:val="clear" w:color="auto" w:fill="FFFFFF"/>
        </w:rPr>
        <w:t>;</w:t>
      </w:r>
      <w:r w:rsidRPr="005876ED">
        <w:rPr>
          <w:rStyle w:val="apple-converted-space"/>
          <w:rFonts w:cs="Calibri"/>
          <w:shd w:val="clear" w:color="auto" w:fill="FFFFFF"/>
        </w:rPr>
        <w:t xml:space="preserve"> através</w:t>
      </w:r>
      <w:r w:rsidRPr="005876ED">
        <w:rPr>
          <w:rStyle w:val="apple-converted-space"/>
          <w:shd w:val="clear" w:color="auto" w:fill="FFFFFF"/>
        </w:rPr>
        <w:t xml:space="preserve"> de correio postal registado com aviso de</w:t>
      </w:r>
      <w:r w:rsidRPr="005876ED">
        <w:rPr>
          <w:rFonts w:cs="Calibri"/>
        </w:rPr>
        <w:t xml:space="preserve"> </w:t>
      </w:r>
      <w:r w:rsidRPr="00ED4B54">
        <w:rPr>
          <w:rStyle w:val="apple-converted-space"/>
          <w:shd w:val="clear" w:color="auto" w:fill="FFFFFF"/>
        </w:rPr>
        <w:t xml:space="preserve">receção para o endereço – </w:t>
      </w:r>
      <w:r w:rsidR="007874ED">
        <w:rPr>
          <w:rStyle w:val="apple-converted-space"/>
          <w:rFonts w:cs="Calibri"/>
          <w:shd w:val="clear" w:color="auto" w:fill="FFFFFF"/>
        </w:rPr>
        <w:t>Av. Leontino da Fonseca Martins, n.º 4, Leomil, 3620-164 Leomil MBR</w:t>
      </w:r>
      <w:r w:rsidRPr="00ED4B54">
        <w:rPr>
          <w:rStyle w:val="apple-converted-space"/>
          <w:shd w:val="clear" w:color="auto" w:fill="FFFFFF"/>
        </w:rPr>
        <w:t>; pessoalmente nos serviços</w:t>
      </w:r>
      <w:r w:rsidRPr="005876ED">
        <w:rPr>
          <w:rFonts w:cs="Calibri"/>
        </w:rPr>
        <w:t xml:space="preserve"> administrativos sitos no endereço atrás mencionado, </w:t>
      </w:r>
      <w:r w:rsidR="00113B39" w:rsidRPr="00F562FB">
        <w:rPr>
          <w:rFonts w:cs="Calibri"/>
        </w:rPr>
        <w:t>durante o horário de atendimento dos mesmos – das 9h00 às 12h30 e das 14h00 às 17h30 de segunda a sexta-feira.</w:t>
      </w:r>
    </w:p>
    <w:p w:rsidR="00156BC1" w:rsidRPr="00A46D70" w:rsidRDefault="008875F1" w:rsidP="00156BC1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apple-converted-space"/>
          <w:rFonts w:cs="Calibri"/>
        </w:rPr>
      </w:pPr>
      <w:r w:rsidRPr="00A46D70">
        <w:rPr>
          <w:rStyle w:val="apple-converted-space"/>
        </w:rPr>
        <w:t xml:space="preserve">Métodos de seleção: </w:t>
      </w:r>
      <w:r w:rsidR="00DD218B" w:rsidRPr="00A46D70">
        <w:rPr>
          <w:rStyle w:val="apple-converted-space"/>
        </w:rPr>
        <w:t xml:space="preserve">nos termos do </w:t>
      </w:r>
      <w:r w:rsidR="00274F54" w:rsidRPr="00A46D70">
        <w:rPr>
          <w:rStyle w:val="apple-converted-space"/>
        </w:rPr>
        <w:t>disposto no</w:t>
      </w:r>
      <w:r w:rsidRPr="00A46D70">
        <w:rPr>
          <w:rStyle w:val="apple-converted-space"/>
        </w:rPr>
        <w:t xml:space="preserve"> n.º 6 do a</w:t>
      </w:r>
      <w:r w:rsidR="0033306A" w:rsidRPr="00A46D70">
        <w:rPr>
          <w:rStyle w:val="apple-converted-space"/>
        </w:rPr>
        <w:t xml:space="preserve">rtigo 10.º </w:t>
      </w:r>
      <w:r w:rsidRPr="00A46D70">
        <w:rPr>
          <w:rStyle w:val="apple-converted-space"/>
        </w:rPr>
        <w:t>do PREVP, o m</w:t>
      </w:r>
      <w:r w:rsidR="0033306A" w:rsidRPr="00A46D70">
        <w:rPr>
          <w:rStyle w:val="apple-converted-space"/>
        </w:rPr>
        <w:t xml:space="preserve">étodo de seleção aplicável é a Avaliação Curricular, </w:t>
      </w:r>
      <w:r w:rsidR="00DB3D8D" w:rsidRPr="00A46D70">
        <w:rPr>
          <w:rStyle w:val="apple-converted-space"/>
        </w:rPr>
        <w:t>e,</w:t>
      </w:r>
      <w:r w:rsidR="0033306A" w:rsidRPr="00A46D70">
        <w:rPr>
          <w:rStyle w:val="apple-converted-space"/>
        </w:rPr>
        <w:t xml:space="preserve"> havendo mai</w:t>
      </w:r>
      <w:r w:rsidR="000358BF" w:rsidRPr="00A46D70">
        <w:rPr>
          <w:rStyle w:val="apple-converted-space"/>
        </w:rPr>
        <w:t>s de um opositor</w:t>
      </w:r>
      <w:r w:rsidR="0033306A" w:rsidRPr="00A46D70">
        <w:rPr>
          <w:rStyle w:val="apple-converted-space"/>
        </w:rPr>
        <w:t xml:space="preserve"> no recrutamento para o mesmo posto de trabalho</w:t>
      </w:r>
      <w:r w:rsidR="00DB3D8D" w:rsidRPr="00A46D70">
        <w:rPr>
          <w:rStyle w:val="apple-converted-space"/>
        </w:rPr>
        <w:t>,</w:t>
      </w:r>
      <w:r w:rsidR="0033306A" w:rsidRPr="00A46D70">
        <w:rPr>
          <w:rStyle w:val="apple-converted-space"/>
        </w:rPr>
        <w:t xml:space="preserve"> é ainda aplicável a Entrevista Profissional de Seleção</w:t>
      </w:r>
      <w:r w:rsidR="00DD218B" w:rsidRPr="00A46D70">
        <w:rPr>
          <w:rStyle w:val="apple-converted-space"/>
        </w:rPr>
        <w:t>.</w:t>
      </w:r>
    </w:p>
    <w:p w:rsidR="00F94548" w:rsidRPr="00ED7435" w:rsidRDefault="004E21D6" w:rsidP="009671B3">
      <w:pPr>
        <w:pStyle w:val="ListParagraph"/>
        <w:numPr>
          <w:ilvl w:val="1"/>
          <w:numId w:val="4"/>
        </w:numPr>
        <w:spacing w:line="360" w:lineRule="auto"/>
        <w:jc w:val="both"/>
        <w:rPr>
          <w:rStyle w:val="apple-converted-space"/>
          <w:rFonts w:cs="Calibri"/>
          <w:shd w:val="clear" w:color="auto" w:fill="FFFFFF"/>
        </w:rPr>
      </w:pPr>
      <w:r w:rsidRPr="00ED7435">
        <w:rPr>
          <w:rFonts w:cs="Calibri"/>
          <w:shd w:val="clear" w:color="auto" w:fill="FFFFFF"/>
        </w:rPr>
        <w:t>Avaliação C</w:t>
      </w:r>
      <w:r w:rsidR="006A03C5" w:rsidRPr="00ED7435">
        <w:rPr>
          <w:rFonts w:cs="Calibri"/>
          <w:shd w:val="clear" w:color="auto" w:fill="FFFFFF"/>
        </w:rPr>
        <w:t>urricular (AC):</w:t>
      </w:r>
      <w:r w:rsidR="00F6276A" w:rsidRPr="00ED7435">
        <w:rPr>
          <w:rFonts w:cs="Calibri"/>
          <w:shd w:val="clear" w:color="auto" w:fill="FFFFFF"/>
        </w:rPr>
        <w:t xml:space="preserve"> </w:t>
      </w:r>
      <w:r w:rsidR="0033306A" w:rsidRPr="00ED7435">
        <w:rPr>
          <w:rFonts w:cs="Calibri"/>
          <w:shd w:val="clear" w:color="auto" w:fill="FFFFFF"/>
        </w:rPr>
        <w:t>visa analisar a qualificação dos candidatos, designadamente a habilitação académica ou profissional, percurso profissional, relevância da experiência adquirida e da formação reali</w:t>
      </w:r>
      <w:r w:rsidR="00C50EED" w:rsidRPr="00ED7435">
        <w:rPr>
          <w:rFonts w:cs="Calibri"/>
          <w:shd w:val="clear" w:color="auto" w:fill="FFFFFF"/>
        </w:rPr>
        <w:t>zada</w:t>
      </w:r>
      <w:r w:rsidR="006A37FA" w:rsidRPr="00ED7435">
        <w:rPr>
          <w:rFonts w:cs="Calibri"/>
          <w:shd w:val="clear" w:color="auto" w:fill="FFFFFF"/>
        </w:rPr>
        <w:t>,</w:t>
      </w:r>
      <w:r w:rsidR="00C50EED" w:rsidRPr="00ED7435">
        <w:rPr>
          <w:rFonts w:cs="Calibri"/>
          <w:shd w:val="clear" w:color="auto" w:fill="FFFFFF"/>
        </w:rPr>
        <w:t xml:space="preserve"> e</w:t>
      </w:r>
      <w:r w:rsidR="00C40F33" w:rsidRPr="00ED7435">
        <w:rPr>
          <w:rFonts w:cs="Calibri"/>
          <w:shd w:val="clear" w:color="auto" w:fill="FFFFFF"/>
        </w:rPr>
        <w:t xml:space="preserve"> tipo de funções exercidas.</w:t>
      </w:r>
      <w:r w:rsidR="002B7208" w:rsidRPr="00ED7435">
        <w:rPr>
          <w:rFonts w:cs="Calibri"/>
          <w:shd w:val="clear" w:color="auto" w:fill="FFFFFF"/>
        </w:rPr>
        <w:t xml:space="preserve"> </w:t>
      </w:r>
      <w:r w:rsidR="0015233E" w:rsidRPr="00ED7435">
        <w:rPr>
          <w:rFonts w:cs="Calibri"/>
          <w:shd w:val="clear" w:color="auto" w:fill="FFFFFF"/>
        </w:rPr>
        <w:t>A valoração</w:t>
      </w:r>
      <w:r w:rsidR="00174471" w:rsidRPr="00ED7435">
        <w:rPr>
          <w:rFonts w:cs="Calibri"/>
          <w:shd w:val="clear" w:color="auto" w:fill="FFFFFF"/>
        </w:rPr>
        <w:t xml:space="preserve"> da AC é obtida através da média </w:t>
      </w:r>
      <w:r w:rsidR="003734FD" w:rsidRPr="00ED7435">
        <w:rPr>
          <w:rFonts w:cs="Calibri"/>
          <w:shd w:val="clear" w:color="auto" w:fill="FFFFFF"/>
        </w:rPr>
        <w:t xml:space="preserve">aritmética ponderada das classificações dos elementos </w:t>
      </w:r>
      <w:r w:rsidR="00977253" w:rsidRPr="00ED7435">
        <w:rPr>
          <w:rFonts w:cs="Calibri"/>
          <w:shd w:val="clear" w:color="auto" w:fill="FFFFFF"/>
        </w:rPr>
        <w:t>de maior relevância para o posto de trabalho</w:t>
      </w:r>
      <w:r w:rsidR="00EA0869" w:rsidRPr="00ED7435">
        <w:rPr>
          <w:rFonts w:cs="Calibri"/>
          <w:shd w:val="clear" w:color="auto" w:fill="FFFFFF"/>
        </w:rPr>
        <w:t>, e obrigatoriamente</w:t>
      </w:r>
      <w:r w:rsidR="00B134AE" w:rsidRPr="00ED7435">
        <w:rPr>
          <w:rFonts w:cs="Calibri"/>
          <w:shd w:val="clear" w:color="auto" w:fill="FFFFFF"/>
        </w:rPr>
        <w:t xml:space="preserve">: </w:t>
      </w:r>
      <w:r w:rsidR="0015233E" w:rsidRPr="00ED7435">
        <w:rPr>
          <w:rFonts w:cs="Calibri"/>
          <w:shd w:val="clear" w:color="auto" w:fill="FFFFFF"/>
        </w:rPr>
        <w:t>d</w:t>
      </w:r>
      <w:r w:rsidR="00B134AE" w:rsidRPr="00ED7435">
        <w:rPr>
          <w:rFonts w:cs="Calibri"/>
          <w:shd w:val="clear" w:color="auto" w:fill="FFFFFF"/>
        </w:rPr>
        <w:t>a habilitação</w:t>
      </w:r>
      <w:r w:rsidR="00977253" w:rsidRPr="00ED7435">
        <w:rPr>
          <w:rFonts w:cs="Calibri"/>
          <w:shd w:val="clear" w:color="auto" w:fill="FFFFFF"/>
        </w:rPr>
        <w:t xml:space="preserve"> ac</w:t>
      </w:r>
      <w:r w:rsidR="00B134AE" w:rsidRPr="00ED7435">
        <w:rPr>
          <w:rFonts w:cs="Calibri"/>
          <w:shd w:val="clear" w:color="auto" w:fill="FFFFFF"/>
        </w:rPr>
        <w:t>adémica</w:t>
      </w:r>
      <w:r w:rsidR="008C59F4" w:rsidRPr="00ED7435">
        <w:rPr>
          <w:rFonts w:cs="Calibri"/>
          <w:shd w:val="clear" w:color="auto" w:fill="FFFFFF"/>
        </w:rPr>
        <w:t xml:space="preserve"> ou nível de qualificação certificado</w:t>
      </w:r>
      <w:r w:rsidR="00B134AE" w:rsidRPr="00ED7435">
        <w:rPr>
          <w:rFonts w:cs="Calibri"/>
          <w:shd w:val="clear" w:color="auto" w:fill="FFFFFF"/>
        </w:rPr>
        <w:t>,</w:t>
      </w:r>
      <w:r w:rsidR="00977253" w:rsidRPr="00ED7435">
        <w:rPr>
          <w:rFonts w:cs="Calibri"/>
          <w:shd w:val="clear" w:color="auto" w:fill="FFFFFF"/>
        </w:rPr>
        <w:t xml:space="preserve"> </w:t>
      </w:r>
      <w:r w:rsidR="0015233E" w:rsidRPr="00ED7435">
        <w:rPr>
          <w:rFonts w:cs="Calibri"/>
          <w:shd w:val="clear" w:color="auto" w:fill="FFFFFF"/>
        </w:rPr>
        <w:t>d</w:t>
      </w:r>
      <w:r w:rsidR="00977253" w:rsidRPr="00ED7435">
        <w:rPr>
          <w:rFonts w:cs="Calibri"/>
          <w:shd w:val="clear" w:color="auto" w:fill="FFFFFF"/>
        </w:rPr>
        <w:t>a formaçã</w:t>
      </w:r>
      <w:r w:rsidR="00B81679" w:rsidRPr="00ED7435">
        <w:rPr>
          <w:rFonts w:cs="Calibri"/>
          <w:shd w:val="clear" w:color="auto" w:fill="FFFFFF"/>
        </w:rPr>
        <w:t>o</w:t>
      </w:r>
      <w:r w:rsidR="00977253" w:rsidRPr="00ED7435">
        <w:rPr>
          <w:rFonts w:cs="Calibri"/>
          <w:shd w:val="clear" w:color="auto" w:fill="FFFFFF"/>
        </w:rPr>
        <w:t xml:space="preserve"> </w:t>
      </w:r>
      <w:r w:rsidR="00B81679" w:rsidRPr="00ED7435">
        <w:rPr>
          <w:rFonts w:cs="Calibri"/>
          <w:shd w:val="clear" w:color="auto" w:fill="FFFFFF"/>
        </w:rPr>
        <w:t>profissional</w:t>
      </w:r>
      <w:r w:rsidR="00425E6A" w:rsidRPr="00ED7435">
        <w:rPr>
          <w:rFonts w:cs="Calibri"/>
          <w:shd w:val="clear" w:color="auto" w:fill="FFFFFF"/>
        </w:rPr>
        <w:t xml:space="preserve"> </w:t>
      </w:r>
      <w:r w:rsidR="001C1FB7" w:rsidRPr="00ED7435">
        <w:rPr>
          <w:rFonts w:cs="Calibri"/>
          <w:shd w:val="clear" w:color="auto" w:fill="FFFFFF"/>
        </w:rPr>
        <w:t>relacionada</w:t>
      </w:r>
      <w:r w:rsidR="00EB012C" w:rsidRPr="00ED7435">
        <w:rPr>
          <w:rFonts w:cs="Calibri"/>
          <w:shd w:val="clear" w:color="auto" w:fill="FFFFFF"/>
        </w:rPr>
        <w:t xml:space="preserve"> com as exigências e </w:t>
      </w:r>
      <w:r w:rsidR="00175A41" w:rsidRPr="00ED7435">
        <w:rPr>
          <w:rFonts w:cs="Calibri"/>
          <w:shd w:val="clear" w:color="auto" w:fill="FFFFFF"/>
        </w:rPr>
        <w:t xml:space="preserve">as </w:t>
      </w:r>
      <w:r w:rsidR="00EB012C" w:rsidRPr="00ED7435">
        <w:rPr>
          <w:rFonts w:cs="Calibri"/>
          <w:shd w:val="clear" w:color="auto" w:fill="FFFFFF"/>
        </w:rPr>
        <w:t>competências do posto de trabalho</w:t>
      </w:r>
      <w:r w:rsidR="00B81679" w:rsidRPr="00ED7435">
        <w:rPr>
          <w:rFonts w:cs="Calibri"/>
          <w:shd w:val="clear" w:color="auto" w:fill="FFFFFF"/>
        </w:rPr>
        <w:t xml:space="preserve">, </w:t>
      </w:r>
      <w:r w:rsidR="0015233E" w:rsidRPr="00ED7435">
        <w:rPr>
          <w:rFonts w:cs="Calibri"/>
          <w:shd w:val="clear" w:color="auto" w:fill="FFFFFF"/>
        </w:rPr>
        <w:t>d</w:t>
      </w:r>
      <w:r w:rsidR="00B81679" w:rsidRPr="00ED7435">
        <w:rPr>
          <w:rFonts w:cs="Calibri"/>
          <w:shd w:val="clear" w:color="auto" w:fill="FFFFFF"/>
        </w:rPr>
        <w:t xml:space="preserve">a experiência profissional </w:t>
      </w:r>
      <w:r w:rsidR="0021581D" w:rsidRPr="00ED7435">
        <w:rPr>
          <w:rFonts w:cs="Calibri"/>
          <w:shd w:val="clear" w:color="auto" w:fill="FFFFFF"/>
        </w:rPr>
        <w:t>com incidência sobre a execução de atividades</w:t>
      </w:r>
      <w:r w:rsidR="00921705" w:rsidRPr="00ED7435">
        <w:rPr>
          <w:rFonts w:cs="Calibri"/>
          <w:shd w:val="clear" w:color="auto" w:fill="FFFFFF"/>
        </w:rPr>
        <w:t xml:space="preserve"> inerentes ao posto de trabalho, </w:t>
      </w:r>
      <w:r w:rsidR="00B81679" w:rsidRPr="00ED7435">
        <w:rPr>
          <w:rFonts w:cs="Calibri"/>
          <w:shd w:val="clear" w:color="auto" w:fill="FFFFFF"/>
        </w:rPr>
        <w:t xml:space="preserve">e </w:t>
      </w:r>
      <w:r w:rsidR="0015233E" w:rsidRPr="00ED7435">
        <w:rPr>
          <w:rFonts w:cs="Calibri"/>
          <w:shd w:val="clear" w:color="auto" w:fill="FFFFFF"/>
        </w:rPr>
        <w:t>d</w:t>
      </w:r>
      <w:r w:rsidR="00B81679" w:rsidRPr="00ED7435">
        <w:rPr>
          <w:rFonts w:cs="Calibri"/>
          <w:shd w:val="clear" w:color="auto" w:fill="FFFFFF"/>
        </w:rPr>
        <w:t>o tempo</w:t>
      </w:r>
      <w:r w:rsidR="00451D10" w:rsidRPr="00ED7435">
        <w:rPr>
          <w:rFonts w:cs="Calibri"/>
          <w:shd w:val="clear" w:color="auto" w:fill="FFFFFF"/>
        </w:rPr>
        <w:t xml:space="preserve"> de exercício de</w:t>
      </w:r>
      <w:r w:rsidR="00072B96" w:rsidRPr="00ED7435">
        <w:rPr>
          <w:rFonts w:cs="Calibri"/>
          <w:shd w:val="clear" w:color="auto" w:fill="FFFFFF"/>
        </w:rPr>
        <w:t xml:space="preserve"> funções caracterizadoras do posto de trabalho a concurso</w:t>
      </w:r>
      <w:r w:rsidR="00F80696" w:rsidRPr="00ED7435">
        <w:rPr>
          <w:rFonts w:cs="Calibri"/>
          <w:shd w:val="clear" w:color="auto" w:fill="FFFFFF"/>
        </w:rPr>
        <w:t xml:space="preserve">. </w:t>
      </w:r>
      <w:r w:rsidR="00ED7435" w:rsidRPr="00ED7435">
        <w:rPr>
          <w:rFonts w:cs="Calibri"/>
          <w:shd w:val="clear" w:color="auto" w:fill="FFFFFF"/>
        </w:rPr>
        <w:t>A AC é valorada</w:t>
      </w:r>
      <w:r w:rsidR="00F960B3" w:rsidRPr="00ED7435">
        <w:rPr>
          <w:rFonts w:cs="Calibri"/>
          <w:shd w:val="clear" w:color="auto" w:fill="FFFFFF"/>
        </w:rPr>
        <w:t xml:space="preserve"> numa escala de 0 </w:t>
      </w:r>
      <w:r w:rsidR="00ED7435" w:rsidRPr="00ED7435">
        <w:rPr>
          <w:rFonts w:cs="Calibri"/>
          <w:shd w:val="clear" w:color="auto" w:fill="FFFFFF"/>
        </w:rPr>
        <w:t>a 20 valores, com expressão</w:t>
      </w:r>
      <w:r w:rsidR="00F960B3" w:rsidRPr="00ED7435">
        <w:rPr>
          <w:rFonts w:cs="Calibri"/>
          <w:shd w:val="clear" w:color="auto" w:fill="FFFFFF"/>
        </w:rPr>
        <w:t xml:space="preserve"> até às centésimas</w:t>
      </w:r>
      <w:r w:rsidR="00ED7435" w:rsidRPr="00ED7435">
        <w:rPr>
          <w:rFonts w:cs="Calibri"/>
          <w:shd w:val="clear" w:color="auto" w:fill="FFFFFF"/>
        </w:rPr>
        <w:t>.</w:t>
      </w:r>
    </w:p>
    <w:p w:rsidR="00F140BB" w:rsidRDefault="0033306A" w:rsidP="00E91BF9">
      <w:pPr>
        <w:pStyle w:val="ListParagraph"/>
        <w:numPr>
          <w:ilvl w:val="1"/>
          <w:numId w:val="4"/>
        </w:numPr>
        <w:spacing w:line="360" w:lineRule="auto"/>
        <w:jc w:val="both"/>
        <w:rPr>
          <w:rStyle w:val="apple-converted-space"/>
          <w:rFonts w:cs="Calibri"/>
          <w:shd w:val="clear" w:color="auto" w:fill="FFFFFF"/>
        </w:rPr>
      </w:pPr>
      <w:r w:rsidRPr="009E3D29">
        <w:rPr>
          <w:rFonts w:cs="Calibri"/>
          <w:shd w:val="clear" w:color="auto" w:fill="FFFFFF"/>
        </w:rPr>
        <w:t>Entrevista Profissional de Seleção</w:t>
      </w:r>
      <w:r w:rsidR="00EB2781" w:rsidRPr="009E3D29">
        <w:rPr>
          <w:rFonts w:cs="Calibri"/>
          <w:shd w:val="clear" w:color="auto" w:fill="FFFFFF"/>
        </w:rPr>
        <w:t xml:space="preserve"> (EPS)</w:t>
      </w:r>
      <w:r w:rsidR="00ED7435">
        <w:rPr>
          <w:rFonts w:cs="Calibri"/>
          <w:shd w:val="clear" w:color="auto" w:fill="FFFFFF"/>
        </w:rPr>
        <w:t xml:space="preserve">: </w:t>
      </w:r>
      <w:r w:rsidRPr="009E3D29">
        <w:rPr>
          <w:rFonts w:cs="Calibri"/>
          <w:shd w:val="clear" w:color="auto" w:fill="FFFFFF"/>
        </w:rPr>
        <w:t>visa avaliar</w:t>
      </w:r>
      <w:r w:rsidR="00EF7A75" w:rsidRPr="009E3D29">
        <w:rPr>
          <w:rFonts w:cs="Calibri"/>
          <w:shd w:val="clear" w:color="auto" w:fill="FFFFFF"/>
        </w:rPr>
        <w:t>,</w:t>
      </w:r>
      <w:r w:rsidRPr="009E3D29">
        <w:rPr>
          <w:rFonts w:cs="Calibri"/>
          <w:shd w:val="clear" w:color="auto" w:fill="FFFFFF"/>
        </w:rPr>
        <w:t xml:space="preserve"> de forma objetiva e sistemática, a experiência profissional e aspetos comportamentais evidenciados durante a interação estabelecida entre o entrevistador e entrevistado, nomeadamente os relacionados com a capacidade de comunicação e de relacionamento interpessoal.</w:t>
      </w:r>
      <w:r w:rsidR="00864B64" w:rsidRPr="009E3D29">
        <w:rPr>
          <w:rStyle w:val="apple-converted-space"/>
          <w:rFonts w:cs="Calibri"/>
          <w:shd w:val="clear" w:color="auto" w:fill="FFFFFF"/>
        </w:rPr>
        <w:t xml:space="preserve"> </w:t>
      </w:r>
      <w:r w:rsidR="006D618C" w:rsidRPr="00ED7435">
        <w:rPr>
          <w:rFonts w:cs="Calibri"/>
          <w:shd w:val="clear" w:color="auto" w:fill="FFFFFF"/>
        </w:rPr>
        <w:t>A valoração</w:t>
      </w:r>
      <w:r w:rsidR="007E64FF">
        <w:rPr>
          <w:rFonts w:cs="Calibri"/>
          <w:shd w:val="clear" w:color="auto" w:fill="FFFFFF"/>
        </w:rPr>
        <w:t xml:space="preserve"> da EPS</w:t>
      </w:r>
      <w:r w:rsidR="006D618C" w:rsidRPr="00ED7435">
        <w:rPr>
          <w:rFonts w:cs="Calibri"/>
          <w:shd w:val="clear" w:color="auto" w:fill="FFFFFF"/>
        </w:rPr>
        <w:t xml:space="preserve"> é obtida através da média aritmética</w:t>
      </w:r>
      <w:r w:rsidR="006D618C">
        <w:rPr>
          <w:rFonts w:cs="Calibri"/>
          <w:shd w:val="clear" w:color="auto" w:fill="FFFFFF"/>
        </w:rPr>
        <w:t xml:space="preserve"> simples das classificações dos parâmetros </w:t>
      </w:r>
      <w:r w:rsidR="00F66D68">
        <w:rPr>
          <w:rFonts w:cs="Calibri"/>
          <w:shd w:val="clear" w:color="auto" w:fill="FFFFFF"/>
        </w:rPr>
        <w:t>em avaliação</w:t>
      </w:r>
      <w:r w:rsidR="00E91BF9">
        <w:rPr>
          <w:rFonts w:cs="Calibri"/>
          <w:shd w:val="clear" w:color="auto" w:fill="FFFFFF"/>
        </w:rPr>
        <w:t>.</w:t>
      </w:r>
      <w:r w:rsidR="00F66D68">
        <w:rPr>
          <w:rStyle w:val="apple-converted-space"/>
          <w:rFonts w:cs="Calibri"/>
          <w:shd w:val="clear" w:color="auto" w:fill="FFFFFF"/>
        </w:rPr>
        <w:t xml:space="preserve"> </w:t>
      </w:r>
      <w:r w:rsidR="00864B64" w:rsidRPr="00F66D68">
        <w:rPr>
          <w:rStyle w:val="apple-converted-space"/>
          <w:rFonts w:cs="Calibri"/>
          <w:shd w:val="clear" w:color="auto" w:fill="FFFFFF"/>
        </w:rPr>
        <w:t>A EPS é avaliada segundo</w:t>
      </w:r>
      <w:r w:rsidR="00B73D37" w:rsidRPr="00F66D68">
        <w:rPr>
          <w:rStyle w:val="apple-converted-space"/>
          <w:rFonts w:cs="Calibri"/>
          <w:shd w:val="clear" w:color="auto" w:fill="FFFFFF"/>
        </w:rPr>
        <w:t xml:space="preserve"> os níveis classificativos de elevado, bom, s</w:t>
      </w:r>
      <w:r w:rsidR="00864B64" w:rsidRPr="00F66D68">
        <w:rPr>
          <w:rStyle w:val="apple-converted-space"/>
          <w:rFonts w:cs="Calibri"/>
          <w:shd w:val="clear" w:color="auto" w:fill="FFFFFF"/>
        </w:rPr>
        <w:t>uficiente,</w:t>
      </w:r>
      <w:r w:rsidR="00B73D37" w:rsidRPr="00F66D68">
        <w:rPr>
          <w:rStyle w:val="apple-converted-space"/>
          <w:rFonts w:cs="Calibri"/>
          <w:shd w:val="clear" w:color="auto" w:fill="FFFFFF"/>
        </w:rPr>
        <w:t xml:space="preserve"> reduzido e i</w:t>
      </w:r>
      <w:r w:rsidR="00864B64" w:rsidRPr="00F66D68">
        <w:rPr>
          <w:rStyle w:val="apple-converted-space"/>
          <w:rFonts w:cs="Calibri"/>
          <w:shd w:val="clear" w:color="auto" w:fill="FFFFFF"/>
        </w:rPr>
        <w:t>nsuficiente</w:t>
      </w:r>
      <w:r w:rsidR="00B73D37" w:rsidRPr="00F66D68">
        <w:rPr>
          <w:rStyle w:val="apple-converted-space"/>
          <w:rFonts w:cs="Calibri"/>
          <w:shd w:val="clear" w:color="auto" w:fill="FFFFFF"/>
        </w:rPr>
        <w:t>, aos quais correspondem, respe</w:t>
      </w:r>
      <w:r w:rsidR="00864B64" w:rsidRPr="00F66D68">
        <w:rPr>
          <w:rStyle w:val="apple-converted-space"/>
          <w:rFonts w:cs="Calibri"/>
          <w:shd w:val="clear" w:color="auto" w:fill="FFFFFF"/>
        </w:rPr>
        <w:t>tivamente, as classificações de 20, 16, 12, 8 e 4 valores.</w:t>
      </w:r>
    </w:p>
    <w:p w:rsidR="00C13E41" w:rsidRPr="002D34F5" w:rsidRDefault="00BF0617" w:rsidP="00C13E4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shd w:val="clear" w:color="auto" w:fill="FFFFFF"/>
        </w:rPr>
      </w:pPr>
      <w:r w:rsidRPr="002D34F5">
        <w:rPr>
          <w:rFonts w:cs="Calibri"/>
          <w:shd w:val="clear" w:color="auto" w:fill="FFFFFF"/>
        </w:rPr>
        <w:t>V</w:t>
      </w:r>
      <w:r w:rsidR="0033306A" w:rsidRPr="002D34F5">
        <w:rPr>
          <w:rFonts w:cs="Calibri"/>
          <w:shd w:val="clear" w:color="auto" w:fill="FFFFFF"/>
        </w:rPr>
        <w:t xml:space="preserve">aloração e classificação final </w:t>
      </w:r>
      <w:r w:rsidR="00C13E41" w:rsidRPr="002D34F5">
        <w:rPr>
          <w:rFonts w:cs="Calibri"/>
          <w:shd w:val="clear" w:color="auto" w:fill="FFFFFF"/>
        </w:rPr>
        <w:t xml:space="preserve">dos candidatos: </w:t>
      </w:r>
      <w:r w:rsidR="002040F2" w:rsidRPr="002D34F5">
        <w:rPr>
          <w:rFonts w:cs="Calibri"/>
          <w:shd w:val="clear" w:color="auto" w:fill="FFFFFF"/>
        </w:rPr>
        <w:t xml:space="preserve">a </w:t>
      </w:r>
      <w:r w:rsidR="00224247" w:rsidRPr="002D34F5">
        <w:rPr>
          <w:rFonts w:cs="Calibri"/>
          <w:shd w:val="clear" w:color="auto" w:fill="FFFFFF"/>
        </w:rPr>
        <w:t xml:space="preserve">ordenação </w:t>
      </w:r>
      <w:r w:rsidR="0033306A" w:rsidRPr="002D34F5">
        <w:rPr>
          <w:rFonts w:cs="Calibri"/>
          <w:shd w:val="clear" w:color="auto" w:fill="FFFFFF"/>
        </w:rPr>
        <w:t xml:space="preserve">final </w:t>
      </w:r>
      <w:r w:rsidR="00224247" w:rsidRPr="002D34F5">
        <w:rPr>
          <w:rFonts w:cs="Calibri"/>
          <w:shd w:val="clear" w:color="auto" w:fill="FFFFFF"/>
        </w:rPr>
        <w:t xml:space="preserve">dos candidatos que completem o procedimento, com aprovação em todos os métodos de seleção aplicados, </w:t>
      </w:r>
      <w:r w:rsidR="0033306A" w:rsidRPr="002D34F5">
        <w:rPr>
          <w:rFonts w:cs="Calibri"/>
          <w:shd w:val="clear" w:color="auto" w:fill="FFFFFF"/>
        </w:rPr>
        <w:t xml:space="preserve">será </w:t>
      </w:r>
      <w:r w:rsidR="002D6102" w:rsidRPr="002D34F5">
        <w:rPr>
          <w:rFonts w:cs="Calibri"/>
          <w:shd w:val="clear" w:color="auto" w:fill="FFFFFF"/>
        </w:rPr>
        <w:t xml:space="preserve">efetuada de acordo com a escala classificativa de </w:t>
      </w:r>
      <w:r w:rsidR="0033306A" w:rsidRPr="002D34F5">
        <w:rPr>
          <w:rFonts w:cs="Calibri"/>
          <w:shd w:val="clear" w:color="auto" w:fill="FFFFFF"/>
        </w:rPr>
        <w:t>0 a 20 valores</w:t>
      </w:r>
      <w:r w:rsidR="00463941" w:rsidRPr="002D34F5">
        <w:rPr>
          <w:rFonts w:cs="Calibri"/>
          <w:shd w:val="clear" w:color="auto" w:fill="FFFFFF"/>
        </w:rPr>
        <w:t>,</w:t>
      </w:r>
      <w:r w:rsidR="00BC5967" w:rsidRPr="002D34F5">
        <w:rPr>
          <w:rFonts w:cs="Calibri"/>
          <w:shd w:val="clear" w:color="auto" w:fill="FFFFFF"/>
        </w:rPr>
        <w:t xml:space="preserve"> com arredondamento às </w:t>
      </w:r>
      <w:r w:rsidR="003450F4">
        <w:rPr>
          <w:rFonts w:cs="Calibri"/>
          <w:shd w:val="clear" w:color="auto" w:fill="FFFFFF"/>
        </w:rPr>
        <w:lastRenderedPageBreak/>
        <w:t>centésimas</w:t>
      </w:r>
      <w:r w:rsidR="00BC5967" w:rsidRPr="002D34F5">
        <w:rPr>
          <w:rFonts w:cs="Calibri"/>
          <w:shd w:val="clear" w:color="auto" w:fill="FFFFFF"/>
        </w:rPr>
        <w:t>,</w:t>
      </w:r>
      <w:r w:rsidR="00463941" w:rsidRPr="002D34F5">
        <w:rPr>
          <w:rFonts w:cs="Calibri"/>
          <w:shd w:val="clear" w:color="auto" w:fill="FFFFFF"/>
        </w:rPr>
        <w:t xml:space="preserve"> em resultado da média </w:t>
      </w:r>
      <w:r w:rsidR="007F6771" w:rsidRPr="002D34F5">
        <w:rPr>
          <w:rFonts w:cs="Calibri"/>
          <w:shd w:val="clear" w:color="auto" w:fill="FFFFFF"/>
        </w:rPr>
        <w:t xml:space="preserve">aritmética ponderada das classificações quantitativas obtidas em cada </w:t>
      </w:r>
      <w:r w:rsidR="009C7E58" w:rsidRPr="002D34F5">
        <w:rPr>
          <w:rFonts w:cs="Calibri"/>
          <w:shd w:val="clear" w:color="auto" w:fill="FFFFFF"/>
        </w:rPr>
        <w:t>método</w:t>
      </w:r>
      <w:r w:rsidR="00C13E41" w:rsidRPr="002D34F5">
        <w:rPr>
          <w:rFonts w:cs="Calibri"/>
          <w:shd w:val="clear" w:color="auto" w:fill="FFFFFF"/>
        </w:rPr>
        <w:t xml:space="preserve"> de seleção</w:t>
      </w:r>
      <w:r w:rsidR="00F43EB3" w:rsidRPr="002D34F5">
        <w:rPr>
          <w:rFonts w:cs="Calibri"/>
          <w:shd w:val="clear" w:color="auto" w:fill="FFFFFF"/>
        </w:rPr>
        <w:t>.</w:t>
      </w:r>
    </w:p>
    <w:p w:rsidR="00C13E41" w:rsidRDefault="005F5FDD" w:rsidP="00657262">
      <w:pPr>
        <w:pStyle w:val="ListParagraph"/>
        <w:numPr>
          <w:ilvl w:val="1"/>
          <w:numId w:val="4"/>
        </w:numPr>
        <w:spacing w:line="36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Quando haja lugar à aplicação de um mét</w:t>
      </w:r>
      <w:r w:rsidR="008A6772">
        <w:rPr>
          <w:rFonts w:cs="Calibri"/>
          <w:shd w:val="clear" w:color="auto" w:fill="FFFFFF"/>
        </w:rPr>
        <w:t xml:space="preserve">odo de seleção, </w:t>
      </w:r>
      <w:r w:rsidR="008F035B">
        <w:rPr>
          <w:rFonts w:cs="Calibri"/>
          <w:shd w:val="clear" w:color="auto" w:fill="FFFFFF"/>
        </w:rPr>
        <w:t>a Classificação Final (CF)</w:t>
      </w:r>
      <w:r w:rsidR="005514CF">
        <w:rPr>
          <w:rFonts w:cs="Calibri"/>
          <w:shd w:val="clear" w:color="auto" w:fill="FFFFFF"/>
        </w:rPr>
        <w:t xml:space="preserve"> </w:t>
      </w:r>
      <w:r w:rsidR="005221DC">
        <w:rPr>
          <w:rFonts w:cs="Calibri"/>
          <w:shd w:val="clear" w:color="auto" w:fill="FFFFFF"/>
        </w:rPr>
        <w:t>resulta da aplicação da seguinte fórmula: CF = AC</w:t>
      </w:r>
      <w:r w:rsidR="002D34F5">
        <w:rPr>
          <w:rFonts w:cs="Calibri"/>
          <w:shd w:val="clear" w:color="auto" w:fill="FFFFFF"/>
        </w:rPr>
        <w:t>.</w:t>
      </w:r>
    </w:p>
    <w:p w:rsidR="003C70D2" w:rsidRDefault="00733241" w:rsidP="008C687D">
      <w:pPr>
        <w:pStyle w:val="ListParagraph"/>
        <w:numPr>
          <w:ilvl w:val="1"/>
          <w:numId w:val="4"/>
        </w:numPr>
        <w:spacing w:line="360" w:lineRule="auto"/>
        <w:jc w:val="both"/>
        <w:rPr>
          <w:rStyle w:val="apple-converted-space"/>
          <w:rFonts w:cs="Calibri"/>
          <w:shd w:val="clear" w:color="auto" w:fill="FFFFFF"/>
        </w:rPr>
      </w:pPr>
      <w:r>
        <w:rPr>
          <w:rStyle w:val="apple-converted-space"/>
          <w:rFonts w:cs="Calibri"/>
          <w:shd w:val="clear" w:color="auto" w:fill="FFFFFF"/>
        </w:rPr>
        <w:t>Quando haja lugar à aplicaç</w:t>
      </w:r>
      <w:r w:rsidR="008A6772">
        <w:rPr>
          <w:rStyle w:val="apple-converted-space"/>
          <w:rFonts w:cs="Calibri"/>
          <w:shd w:val="clear" w:color="auto" w:fill="FFFFFF"/>
        </w:rPr>
        <w:t>ão de</w:t>
      </w:r>
      <w:r>
        <w:rPr>
          <w:rStyle w:val="apple-converted-space"/>
          <w:rFonts w:cs="Calibri"/>
          <w:shd w:val="clear" w:color="auto" w:fill="FFFFFF"/>
        </w:rPr>
        <w:t xml:space="preserve"> dois métodos de seleção, a Classficação Final (CF) resulta d</w:t>
      </w:r>
      <w:r w:rsidR="00CE5381">
        <w:rPr>
          <w:rStyle w:val="apple-converted-space"/>
          <w:rFonts w:cs="Calibri"/>
          <w:shd w:val="clear" w:color="auto" w:fill="FFFFFF"/>
        </w:rPr>
        <w:t>a aplicação da seguinte fórmula:</w:t>
      </w:r>
      <w:r w:rsidR="00D4765E" w:rsidRPr="008C687D">
        <w:rPr>
          <w:rStyle w:val="apple-converted-space"/>
          <w:rFonts w:cs="Calibri"/>
          <w:shd w:val="clear" w:color="auto" w:fill="FFFFFF"/>
        </w:rPr>
        <w:t xml:space="preserve"> CF = </w:t>
      </w:r>
      <w:r w:rsidR="00CE5381">
        <w:rPr>
          <w:rStyle w:val="apple-converted-space"/>
          <w:rFonts w:cs="Calibri"/>
          <w:shd w:val="clear" w:color="auto" w:fill="FFFFFF"/>
        </w:rPr>
        <w:t>50%</w:t>
      </w:r>
      <w:r w:rsidR="003C1913" w:rsidRPr="008C687D">
        <w:rPr>
          <w:rStyle w:val="apple-converted-space"/>
          <w:rFonts w:cs="Calibri"/>
          <w:shd w:val="clear" w:color="auto" w:fill="FFFFFF"/>
        </w:rPr>
        <w:t xml:space="preserve"> AC +</w:t>
      </w:r>
      <w:r w:rsidR="00D4765E" w:rsidRPr="008C687D">
        <w:rPr>
          <w:rStyle w:val="apple-converted-space"/>
          <w:rFonts w:cs="Calibri"/>
          <w:shd w:val="clear" w:color="auto" w:fill="FFFFFF"/>
        </w:rPr>
        <w:t xml:space="preserve"> </w:t>
      </w:r>
      <w:r w:rsidR="00CE5381">
        <w:rPr>
          <w:rStyle w:val="apple-converted-space"/>
          <w:rFonts w:cs="Calibri"/>
          <w:shd w:val="clear" w:color="auto" w:fill="FFFFFF"/>
        </w:rPr>
        <w:t>50% EPS</w:t>
      </w:r>
      <w:r w:rsidR="00CB7281" w:rsidRPr="008C687D">
        <w:rPr>
          <w:rStyle w:val="apple-converted-space"/>
          <w:rFonts w:cs="Calibri"/>
          <w:shd w:val="clear" w:color="auto" w:fill="FFFFFF"/>
        </w:rPr>
        <w:t>.</w:t>
      </w:r>
    </w:p>
    <w:p w:rsidR="00D96585" w:rsidRDefault="004A1BC8" w:rsidP="00D96585">
      <w:pPr>
        <w:pStyle w:val="ListParagraph"/>
        <w:numPr>
          <w:ilvl w:val="1"/>
          <w:numId w:val="4"/>
        </w:numPr>
        <w:spacing w:line="360" w:lineRule="auto"/>
        <w:jc w:val="both"/>
        <w:rPr>
          <w:rStyle w:val="apple-converted-space"/>
          <w:rFonts w:cs="Calibri"/>
          <w:shd w:val="clear" w:color="auto" w:fill="FFFFFF"/>
        </w:rPr>
      </w:pPr>
      <w:r>
        <w:rPr>
          <w:rStyle w:val="apple-converted-space"/>
          <w:rFonts w:cs="Calibri"/>
          <w:shd w:val="clear" w:color="auto" w:fill="FFFFFF"/>
        </w:rPr>
        <w:t xml:space="preserve">São motivos de exclusão do presente procedimento: </w:t>
      </w:r>
      <w:r w:rsidR="006C64AD">
        <w:rPr>
          <w:rStyle w:val="apple-converted-space"/>
          <w:rFonts w:cs="Calibri"/>
          <w:shd w:val="clear" w:color="auto" w:fill="FFFFFF"/>
        </w:rPr>
        <w:t xml:space="preserve">o incumprimento </w:t>
      </w:r>
      <w:r w:rsidR="002C609B">
        <w:rPr>
          <w:rStyle w:val="apple-converted-space"/>
          <w:rFonts w:cs="Calibri"/>
          <w:shd w:val="clear" w:color="auto" w:fill="FFFFFF"/>
        </w:rPr>
        <w:t xml:space="preserve">dos requisitos </w:t>
      </w:r>
      <w:r w:rsidR="006A5079">
        <w:rPr>
          <w:rStyle w:val="apple-converted-space"/>
          <w:rFonts w:cs="Calibri"/>
          <w:shd w:val="clear" w:color="auto" w:fill="FFFFFF"/>
        </w:rPr>
        <w:t>mencionados neste aviso, sem prejuízo dos demais legalmente previstos</w:t>
      </w:r>
      <w:r w:rsidR="003C189D">
        <w:rPr>
          <w:rStyle w:val="apple-converted-space"/>
          <w:rFonts w:cs="Calibri"/>
          <w:shd w:val="clear" w:color="auto" w:fill="FFFFFF"/>
        </w:rPr>
        <w:t>;</w:t>
      </w:r>
      <w:r w:rsidR="006A5079">
        <w:rPr>
          <w:rStyle w:val="apple-converted-space"/>
          <w:rFonts w:cs="Calibri"/>
          <w:shd w:val="clear" w:color="auto" w:fill="FFFFFF"/>
        </w:rPr>
        <w:t xml:space="preserve"> </w:t>
      </w:r>
      <w:r>
        <w:rPr>
          <w:rStyle w:val="apple-converted-space"/>
          <w:rFonts w:cs="Calibri"/>
          <w:shd w:val="clear" w:color="auto" w:fill="FFFFFF"/>
        </w:rPr>
        <w:t>a obtenção de uma valoração inferior a 9,5</w:t>
      </w:r>
      <w:r w:rsidR="00A21A74">
        <w:rPr>
          <w:rStyle w:val="apple-converted-space"/>
          <w:rFonts w:cs="Calibri"/>
          <w:shd w:val="clear" w:color="auto" w:fill="FFFFFF"/>
        </w:rPr>
        <w:t>0</w:t>
      </w:r>
      <w:r>
        <w:rPr>
          <w:rStyle w:val="apple-converted-space"/>
          <w:rFonts w:cs="Calibri"/>
          <w:shd w:val="clear" w:color="auto" w:fill="FFFFFF"/>
        </w:rPr>
        <w:t xml:space="preserve"> valores na avaliação curricular; a não comparência à entrevista profissional de seleção, quando aplicável; a o</w:t>
      </w:r>
      <w:r w:rsidR="009734D3">
        <w:rPr>
          <w:rStyle w:val="apple-converted-space"/>
          <w:rFonts w:cs="Calibri"/>
          <w:shd w:val="clear" w:color="auto" w:fill="FFFFFF"/>
        </w:rPr>
        <w:t>b</w:t>
      </w:r>
      <w:r>
        <w:rPr>
          <w:rStyle w:val="apple-converted-space"/>
          <w:rFonts w:cs="Calibri"/>
          <w:shd w:val="clear" w:color="auto" w:fill="FFFFFF"/>
        </w:rPr>
        <w:t xml:space="preserve">tenção de uma valoração </w:t>
      </w:r>
      <w:r w:rsidR="00305E36">
        <w:rPr>
          <w:rStyle w:val="apple-converted-space"/>
          <w:rFonts w:cs="Calibri"/>
          <w:shd w:val="clear" w:color="auto" w:fill="FFFFFF"/>
        </w:rPr>
        <w:t>final inferior a 9,5</w:t>
      </w:r>
      <w:r w:rsidR="005B5173">
        <w:rPr>
          <w:rStyle w:val="apple-converted-space"/>
          <w:rFonts w:cs="Calibri"/>
          <w:shd w:val="clear" w:color="auto" w:fill="FFFFFF"/>
        </w:rPr>
        <w:t>0</w:t>
      </w:r>
      <w:r w:rsidR="00305E36">
        <w:rPr>
          <w:rStyle w:val="apple-converted-space"/>
          <w:rFonts w:cs="Calibri"/>
          <w:shd w:val="clear" w:color="auto" w:fill="FFFFFF"/>
        </w:rPr>
        <w:t xml:space="preserve"> valores, quando haja lugar à aplicaç</w:t>
      </w:r>
      <w:r w:rsidR="000E2A57">
        <w:rPr>
          <w:rStyle w:val="apple-converted-space"/>
          <w:rFonts w:cs="Calibri"/>
          <w:shd w:val="clear" w:color="auto" w:fill="FFFFFF"/>
        </w:rPr>
        <w:t>ã</w:t>
      </w:r>
      <w:r w:rsidR="00305E36">
        <w:rPr>
          <w:rStyle w:val="apple-converted-space"/>
          <w:rFonts w:cs="Calibri"/>
          <w:shd w:val="clear" w:color="auto" w:fill="FFFFFF"/>
        </w:rPr>
        <w:t>o dos dois métodos de seleção.</w:t>
      </w:r>
    </w:p>
    <w:p w:rsidR="00284741" w:rsidRDefault="00284741" w:rsidP="00D96585">
      <w:pPr>
        <w:pStyle w:val="ListParagraph"/>
        <w:numPr>
          <w:ilvl w:val="1"/>
          <w:numId w:val="4"/>
        </w:numPr>
        <w:spacing w:line="360" w:lineRule="auto"/>
        <w:jc w:val="both"/>
        <w:rPr>
          <w:rStyle w:val="apple-converted-space"/>
          <w:rFonts w:cs="Calibri"/>
          <w:color w:val="FF0000"/>
          <w:shd w:val="clear" w:color="auto" w:fill="FFFFFF"/>
        </w:rPr>
      </w:pPr>
      <w:r w:rsidRPr="00CF0562">
        <w:rPr>
          <w:rStyle w:val="apple-converted-space"/>
          <w:rFonts w:cs="Calibri"/>
          <w:shd w:val="clear" w:color="auto" w:fill="FFFFFF"/>
        </w:rPr>
        <w:t>A publicitação dos resultados</w:t>
      </w:r>
      <w:r w:rsidR="00391286" w:rsidRPr="00CF0562">
        <w:rPr>
          <w:rStyle w:val="apple-converted-space"/>
          <w:rFonts w:cs="Calibri"/>
          <w:shd w:val="clear" w:color="auto" w:fill="FFFFFF"/>
        </w:rPr>
        <w:t xml:space="preserve"> obtidos em cada método de </w:t>
      </w:r>
      <w:r w:rsidR="00FE14C2" w:rsidRPr="00CF0562">
        <w:rPr>
          <w:rStyle w:val="apple-converted-space"/>
          <w:rFonts w:cs="Calibri"/>
          <w:shd w:val="clear" w:color="auto" w:fill="FFFFFF"/>
        </w:rPr>
        <w:t>seleção e a</w:t>
      </w:r>
      <w:r w:rsidR="00FE14C2" w:rsidRPr="00793C73">
        <w:rPr>
          <w:rStyle w:val="apple-converted-space"/>
          <w:rFonts w:cs="Calibri"/>
          <w:shd w:val="clear" w:color="auto" w:fill="FFFFFF"/>
        </w:rPr>
        <w:t xml:space="preserve"> </w:t>
      </w:r>
      <w:r w:rsidR="000F4FF2">
        <w:rPr>
          <w:rStyle w:val="apple-converted-space"/>
          <w:rFonts w:cs="Calibri"/>
          <w:shd w:val="clear" w:color="auto" w:fill="FFFFFF"/>
        </w:rPr>
        <w:t>ordenação</w:t>
      </w:r>
      <w:r w:rsidR="00FE14C2" w:rsidRPr="00793C73">
        <w:rPr>
          <w:rStyle w:val="apple-converted-space"/>
          <w:rFonts w:cs="Calibri"/>
          <w:shd w:val="clear" w:color="auto" w:fill="FFFFFF"/>
        </w:rPr>
        <w:t xml:space="preserve"> final</w:t>
      </w:r>
      <w:r w:rsidR="00294B8A" w:rsidRPr="00793C73">
        <w:rPr>
          <w:rStyle w:val="apple-converted-space"/>
          <w:rFonts w:cs="Calibri"/>
          <w:shd w:val="clear" w:color="auto" w:fill="FFFFFF"/>
        </w:rPr>
        <w:t xml:space="preserve"> dos candidatos</w:t>
      </w:r>
      <w:r w:rsidR="00113137">
        <w:rPr>
          <w:rStyle w:val="apple-converted-space"/>
          <w:rFonts w:cs="Calibri"/>
          <w:shd w:val="clear" w:color="auto" w:fill="FFFFFF"/>
        </w:rPr>
        <w:t xml:space="preserve"> </w:t>
      </w:r>
      <w:r w:rsidR="00C7577F" w:rsidRPr="00793C73">
        <w:rPr>
          <w:rStyle w:val="apple-converted-space"/>
          <w:rFonts w:cs="Calibri"/>
          <w:shd w:val="clear" w:color="auto" w:fill="FFFFFF"/>
        </w:rPr>
        <w:t xml:space="preserve">é efetuada através de lista, afixada em local visível e público das instalações </w:t>
      </w:r>
      <w:r w:rsidR="001C1595" w:rsidRPr="00793C73">
        <w:rPr>
          <w:rStyle w:val="apple-converted-space"/>
          <w:rFonts w:cs="Calibri"/>
          <w:shd w:val="clear" w:color="auto" w:fill="FFFFFF"/>
        </w:rPr>
        <w:t xml:space="preserve">da </w:t>
      </w:r>
      <w:r w:rsidR="005B5173">
        <w:rPr>
          <w:rStyle w:val="apple-converted-space"/>
          <w:rFonts w:cs="Calibri"/>
          <w:shd w:val="clear" w:color="auto" w:fill="FFFFFF"/>
        </w:rPr>
        <w:t xml:space="preserve">sede da </w:t>
      </w:r>
      <w:r w:rsidR="001C1595" w:rsidRPr="00793C73">
        <w:rPr>
          <w:rStyle w:val="apple-converted-space"/>
          <w:rFonts w:cs="Calibri"/>
          <w:shd w:val="clear" w:color="auto" w:fill="FFFFFF"/>
        </w:rPr>
        <w:t>Freguesia</w:t>
      </w:r>
      <w:r w:rsidR="000F4FF2">
        <w:rPr>
          <w:rStyle w:val="apple-converted-space"/>
          <w:rFonts w:cs="Calibri"/>
          <w:shd w:val="clear" w:color="auto" w:fill="FFFFFF"/>
        </w:rPr>
        <w:t xml:space="preserve"> e</w:t>
      </w:r>
      <w:r w:rsidR="003F45F1">
        <w:rPr>
          <w:rStyle w:val="apple-converted-space"/>
          <w:rFonts w:cs="Calibri"/>
          <w:shd w:val="clear" w:color="auto" w:fill="FFFFFF"/>
        </w:rPr>
        <w:t xml:space="preserve"> </w:t>
      </w:r>
      <w:r w:rsidR="00C534D1">
        <w:rPr>
          <w:rStyle w:val="apple-converted-space"/>
          <w:rFonts w:cs="Calibri"/>
          <w:shd w:val="clear" w:color="auto" w:fill="FFFFFF"/>
        </w:rPr>
        <w:t>publicada</w:t>
      </w:r>
      <w:r w:rsidR="000F4FF2">
        <w:rPr>
          <w:rStyle w:val="apple-converted-space"/>
          <w:rFonts w:cs="Calibri"/>
          <w:shd w:val="clear" w:color="auto" w:fill="FFFFFF"/>
        </w:rPr>
        <w:t xml:space="preserve"> na sua página eletrónica.</w:t>
      </w:r>
    </w:p>
    <w:p w:rsidR="00805824" w:rsidRPr="00CF0562" w:rsidRDefault="009D0031" w:rsidP="00907477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shd w:val="clear" w:color="auto" w:fill="FFFFFF"/>
        </w:rPr>
      </w:pPr>
      <w:r w:rsidRPr="007F4A52">
        <w:rPr>
          <w:rFonts w:cs="Calibri"/>
          <w:shd w:val="clear" w:color="auto" w:fill="FFFFFF"/>
        </w:rPr>
        <w:t>Composição e identificação do Júri</w:t>
      </w:r>
      <w:r w:rsidR="00BA5F42" w:rsidRPr="007F4A52">
        <w:rPr>
          <w:rFonts w:cs="Calibri"/>
          <w:shd w:val="clear" w:color="auto" w:fill="FFFFFF"/>
        </w:rPr>
        <w:t>:</w:t>
      </w:r>
      <w:r w:rsidRPr="007F4A52">
        <w:rPr>
          <w:rFonts w:cs="Calibri"/>
          <w:shd w:val="clear" w:color="auto" w:fill="FFFFFF"/>
        </w:rPr>
        <w:t xml:space="preserve"> </w:t>
      </w:r>
      <w:r w:rsidR="00113B39" w:rsidRPr="007F4A52">
        <w:rPr>
          <w:rFonts w:cs="Calibri"/>
        </w:rPr>
        <w:t xml:space="preserve">Presidente – </w:t>
      </w:r>
      <w:r w:rsidR="007874ED" w:rsidRPr="007F4A52">
        <w:rPr>
          <w:rFonts w:cs="Calibri"/>
        </w:rPr>
        <w:t>Eduardo Manuel Martins Silva</w:t>
      </w:r>
      <w:r w:rsidR="00113B39" w:rsidRPr="007F4A52">
        <w:rPr>
          <w:rFonts w:cs="Calibri"/>
        </w:rPr>
        <w:t xml:space="preserve"> (Técnic</w:t>
      </w:r>
      <w:r w:rsidR="007874ED" w:rsidRPr="007F4A52">
        <w:rPr>
          <w:rFonts w:cs="Calibri"/>
        </w:rPr>
        <w:t>o</w:t>
      </w:r>
      <w:r w:rsidR="00113B39" w:rsidRPr="00113B39">
        <w:rPr>
          <w:rFonts w:cs="Calibri"/>
        </w:rPr>
        <w:t xml:space="preserve"> Superior n</w:t>
      </w:r>
      <w:r w:rsidR="007874ED">
        <w:rPr>
          <w:rFonts w:cs="Calibri"/>
        </w:rPr>
        <w:t>o Município de Moimenta da Beira</w:t>
      </w:r>
      <w:r w:rsidR="00113B39" w:rsidRPr="00113B39">
        <w:rPr>
          <w:rFonts w:cs="Calibri"/>
        </w:rPr>
        <w:t xml:space="preserve">); 1.º Vogal Efetivo – </w:t>
      </w:r>
      <w:r w:rsidR="007874ED">
        <w:rPr>
          <w:rFonts w:cs="Calibri"/>
        </w:rPr>
        <w:t>Nuno Miguel Pereira Alves</w:t>
      </w:r>
      <w:r w:rsidR="00113B39" w:rsidRPr="00113B39">
        <w:rPr>
          <w:rFonts w:cs="Calibri"/>
        </w:rPr>
        <w:t xml:space="preserve"> (Técnic</w:t>
      </w:r>
      <w:r w:rsidR="007874ED">
        <w:rPr>
          <w:rFonts w:cs="Calibri"/>
        </w:rPr>
        <w:t>o</w:t>
      </w:r>
      <w:r w:rsidR="00113B39" w:rsidRPr="00113B39">
        <w:rPr>
          <w:rFonts w:cs="Calibri"/>
        </w:rPr>
        <w:t xml:space="preserve"> Superior no Município de M</w:t>
      </w:r>
      <w:r w:rsidR="007874ED">
        <w:rPr>
          <w:rFonts w:cs="Calibri"/>
        </w:rPr>
        <w:t>oimenta da Beira</w:t>
      </w:r>
      <w:r w:rsidR="00113B39" w:rsidRPr="00113B39">
        <w:rPr>
          <w:rFonts w:cs="Calibri"/>
        </w:rPr>
        <w:t xml:space="preserve">), que substituirá </w:t>
      </w:r>
      <w:r w:rsidR="007874ED">
        <w:rPr>
          <w:rFonts w:cs="Calibri"/>
        </w:rPr>
        <w:t>o</w:t>
      </w:r>
      <w:r w:rsidR="00113B39" w:rsidRPr="00113B39">
        <w:rPr>
          <w:rFonts w:cs="Calibri"/>
        </w:rPr>
        <w:t xml:space="preserve"> Presidente nas suas faltas e impedimentos; 2.º Vogal Efetivo – </w:t>
      </w:r>
      <w:r w:rsidR="007874ED">
        <w:rPr>
          <w:rFonts w:cs="Calibri"/>
        </w:rPr>
        <w:t>Eduardo de Carvalho Seixas</w:t>
      </w:r>
      <w:r w:rsidR="00113B39" w:rsidRPr="00113B39">
        <w:rPr>
          <w:rFonts w:cs="Calibri"/>
        </w:rPr>
        <w:t xml:space="preserve"> (</w:t>
      </w:r>
      <w:r w:rsidR="007874ED">
        <w:rPr>
          <w:rFonts w:cs="Calibri"/>
        </w:rPr>
        <w:t>Técnico Superior no Município de Moimenta da Beira)</w:t>
      </w:r>
      <w:r w:rsidR="00113B39" w:rsidRPr="00113B39">
        <w:rPr>
          <w:rFonts w:cs="Calibri"/>
        </w:rPr>
        <w:t xml:space="preserve">; 1.º Vogal Suplente – </w:t>
      </w:r>
      <w:r w:rsidR="007874ED">
        <w:rPr>
          <w:rFonts w:cs="Calibri"/>
          <w:lang w:eastAsia="pt-PT"/>
        </w:rPr>
        <w:t>Elisabete Carvalho Quinta</w:t>
      </w:r>
      <w:r w:rsidR="009C7C8C">
        <w:rPr>
          <w:rFonts w:cs="Calibri"/>
          <w:lang w:eastAsia="pt-PT"/>
        </w:rPr>
        <w:t>i</w:t>
      </w:r>
      <w:r w:rsidR="007874ED">
        <w:rPr>
          <w:rFonts w:cs="Calibri"/>
          <w:lang w:eastAsia="pt-PT"/>
        </w:rPr>
        <w:t>s Frias</w:t>
      </w:r>
      <w:r w:rsidR="00113B39" w:rsidRPr="00113B39">
        <w:rPr>
          <w:rFonts w:cs="Calibri"/>
        </w:rPr>
        <w:t xml:space="preserve"> (</w:t>
      </w:r>
      <w:r w:rsidR="007874ED">
        <w:rPr>
          <w:rFonts w:cs="Calibri"/>
        </w:rPr>
        <w:t>Técnica Superior no Município de Moimenta da Beira</w:t>
      </w:r>
      <w:r w:rsidR="00113B39" w:rsidRPr="00113B39">
        <w:rPr>
          <w:rFonts w:cs="Calibri"/>
        </w:rPr>
        <w:t xml:space="preserve">); 2.º Vogal Suplente – </w:t>
      </w:r>
      <w:r w:rsidR="007874ED">
        <w:rPr>
          <w:rFonts w:cs="Calibri"/>
          <w:lang w:eastAsia="pt-PT"/>
        </w:rPr>
        <w:t>Vítor Manuel de Paiva Santos</w:t>
      </w:r>
      <w:r w:rsidR="00113B39" w:rsidRPr="00113B39">
        <w:rPr>
          <w:rFonts w:cs="Calibri"/>
        </w:rPr>
        <w:t xml:space="preserve"> (</w:t>
      </w:r>
      <w:r w:rsidR="007874ED">
        <w:rPr>
          <w:rFonts w:cs="Calibri"/>
        </w:rPr>
        <w:t>Técnic</w:t>
      </w:r>
      <w:r w:rsidR="00C873D1">
        <w:rPr>
          <w:rFonts w:cs="Calibri"/>
        </w:rPr>
        <w:t>o</w:t>
      </w:r>
      <w:r w:rsidR="007874ED">
        <w:rPr>
          <w:rFonts w:cs="Calibri"/>
        </w:rPr>
        <w:t xml:space="preserve"> Superior no Município de Moimenta da Beira</w:t>
      </w:r>
      <w:r w:rsidR="003B231B" w:rsidRPr="00CF0562">
        <w:rPr>
          <w:rFonts w:cs="Calibri"/>
        </w:rPr>
        <w:t>).</w:t>
      </w:r>
    </w:p>
    <w:p w:rsidR="002B7C80" w:rsidRPr="0061168F" w:rsidRDefault="00533A8B" w:rsidP="0061168F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color w:val="FF0000"/>
          <w:shd w:val="clear" w:color="auto" w:fill="FFFFFF"/>
        </w:rPr>
      </w:pPr>
      <w:r w:rsidRPr="0061168F">
        <w:rPr>
          <w:rFonts w:cs="Calibri"/>
        </w:rPr>
        <w:t>As atas do</w:t>
      </w:r>
      <w:r w:rsidR="007635D8" w:rsidRPr="0061168F">
        <w:rPr>
          <w:rFonts w:cs="Calibri"/>
        </w:rPr>
        <w:t xml:space="preserve"> J</w:t>
      </w:r>
      <w:r w:rsidR="0033306A" w:rsidRPr="0061168F">
        <w:rPr>
          <w:rFonts w:cs="Calibri"/>
        </w:rPr>
        <w:t xml:space="preserve">úri, onde constam os parâmetros de avaliação </w:t>
      </w:r>
      <w:r w:rsidR="007D5B48" w:rsidRPr="0061168F">
        <w:rPr>
          <w:rFonts w:cs="Calibri"/>
        </w:rPr>
        <w:t>e respetiva ponderação de cada um</w:t>
      </w:r>
      <w:r w:rsidR="00EB336C" w:rsidRPr="0061168F">
        <w:rPr>
          <w:rFonts w:cs="Calibri"/>
        </w:rPr>
        <w:t xml:space="preserve"> </w:t>
      </w:r>
      <w:r w:rsidR="007D5B48" w:rsidRPr="0061168F">
        <w:rPr>
          <w:rFonts w:cs="Calibri"/>
        </w:rPr>
        <w:t xml:space="preserve">dos métodos de </w:t>
      </w:r>
      <w:r w:rsidR="007A6C66" w:rsidRPr="0061168F">
        <w:rPr>
          <w:rFonts w:cs="Calibri"/>
        </w:rPr>
        <w:t>seleção</w:t>
      </w:r>
      <w:r w:rsidR="007D5B48" w:rsidRPr="0061168F">
        <w:rPr>
          <w:rFonts w:cs="Calibri"/>
        </w:rPr>
        <w:t xml:space="preserve"> a utilizar</w:t>
      </w:r>
      <w:r w:rsidR="0033306A" w:rsidRPr="0061168F">
        <w:rPr>
          <w:rFonts w:cs="Calibri"/>
        </w:rPr>
        <w:t>, a grelha classificativa e o sistema de valoração final</w:t>
      </w:r>
      <w:r w:rsidR="004F4282" w:rsidRPr="0061168F">
        <w:rPr>
          <w:rFonts w:cs="Calibri"/>
        </w:rPr>
        <w:t xml:space="preserve"> do método</w:t>
      </w:r>
      <w:r w:rsidR="00C771A9" w:rsidRPr="0061168F">
        <w:rPr>
          <w:rFonts w:cs="Calibri"/>
        </w:rPr>
        <w:t>, são facultada</w:t>
      </w:r>
      <w:r w:rsidR="0033306A" w:rsidRPr="0061168F">
        <w:rPr>
          <w:rFonts w:cs="Calibri"/>
        </w:rPr>
        <w:t xml:space="preserve">s aos </w:t>
      </w:r>
      <w:r w:rsidR="007D5B48" w:rsidRPr="0061168F">
        <w:rPr>
          <w:rFonts w:cs="Calibri"/>
        </w:rPr>
        <w:t>candidatos sempre que solicitada</w:t>
      </w:r>
      <w:r w:rsidR="0033306A" w:rsidRPr="0061168F">
        <w:rPr>
          <w:rFonts w:cs="Calibri"/>
        </w:rPr>
        <w:t>s, por escrito</w:t>
      </w:r>
      <w:r w:rsidR="002B7C80" w:rsidRPr="0061168F">
        <w:rPr>
          <w:rFonts w:cs="Calibri"/>
        </w:rPr>
        <w:t>, nos termos da alínea j) do n.º 2 do artigo 22.º da Portaria referida no ponto 2.</w:t>
      </w:r>
    </w:p>
    <w:p w:rsidR="00295AAD" w:rsidRPr="0061168F" w:rsidRDefault="00402DBB" w:rsidP="0061168F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color w:val="FF0000"/>
          <w:shd w:val="clear" w:color="auto" w:fill="FFFFFF"/>
        </w:rPr>
      </w:pPr>
      <w:r w:rsidRPr="0061168F">
        <w:rPr>
          <w:rFonts w:cs="Calibri"/>
          <w:shd w:val="clear" w:color="auto" w:fill="FFFFFF"/>
        </w:rPr>
        <w:t>Haverá</w:t>
      </w:r>
      <w:r w:rsidR="00653AB0" w:rsidRPr="0061168F">
        <w:rPr>
          <w:rFonts w:cs="Calibri"/>
          <w:shd w:val="clear" w:color="auto" w:fill="FFFFFF"/>
        </w:rPr>
        <w:t xml:space="preserve"> lugar a audiência dos</w:t>
      </w:r>
      <w:r w:rsidR="0033306A" w:rsidRPr="0061168F">
        <w:rPr>
          <w:rFonts w:cs="Calibri"/>
          <w:shd w:val="clear" w:color="auto" w:fill="FFFFFF"/>
        </w:rPr>
        <w:t xml:space="preserve"> interessados</w:t>
      </w:r>
      <w:r w:rsidR="00690BF0">
        <w:rPr>
          <w:rFonts w:cs="Calibri"/>
          <w:shd w:val="clear" w:color="auto" w:fill="FFFFFF"/>
        </w:rPr>
        <w:t>, nos termos do Código do Procedimento Administrativo</w:t>
      </w:r>
      <w:r w:rsidRPr="0061168F">
        <w:rPr>
          <w:rFonts w:cs="Calibri"/>
          <w:shd w:val="clear" w:color="auto" w:fill="FFFFFF"/>
        </w:rPr>
        <w:t>,</w:t>
      </w:r>
      <w:r w:rsidR="0033306A" w:rsidRPr="0061168F">
        <w:rPr>
          <w:rFonts w:cs="Calibri"/>
          <w:shd w:val="clear" w:color="auto" w:fill="FFFFFF"/>
        </w:rPr>
        <w:t xml:space="preserve"> </w:t>
      </w:r>
      <w:r w:rsidR="002266AE" w:rsidRPr="0061168F">
        <w:rPr>
          <w:rFonts w:cs="Calibri"/>
          <w:shd w:val="clear" w:color="auto" w:fill="FFFFFF"/>
        </w:rPr>
        <w:t>após a aplicação de todos os métodos de seleção previstos e antes de ser proferida a decisão final</w:t>
      </w:r>
      <w:r w:rsidR="00295AAD" w:rsidRPr="0061168F">
        <w:rPr>
          <w:rFonts w:ascii="TimesNewRomanPSMT" w:hAnsi="TimesNewRomanPSMT" w:cs="TimesNewRomanPSMT"/>
          <w:sz w:val="21"/>
          <w:szCs w:val="21"/>
          <w:lang w:eastAsia="pt-PT"/>
        </w:rPr>
        <w:t>.</w:t>
      </w:r>
    </w:p>
    <w:p w:rsidR="00BF6CA7" w:rsidRPr="006D7BA5" w:rsidRDefault="00D25EB8" w:rsidP="00BF6CA7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shd w:val="clear" w:color="auto" w:fill="FFFFFF"/>
        </w:rPr>
      </w:pPr>
      <w:r w:rsidRPr="00701F89">
        <w:rPr>
          <w:rFonts w:cs="Calibri"/>
        </w:rPr>
        <w:t xml:space="preserve">Notificações dos candidatos: </w:t>
      </w:r>
      <w:r w:rsidR="00B16E41">
        <w:rPr>
          <w:rFonts w:cs="Calibri"/>
        </w:rPr>
        <w:t xml:space="preserve">no âmbito do presente procedimento, </w:t>
      </w:r>
      <w:r w:rsidR="00552FB4" w:rsidRPr="00701F89">
        <w:rPr>
          <w:rFonts w:cs="Calibri"/>
        </w:rPr>
        <w:t>nomeadamente</w:t>
      </w:r>
      <w:r w:rsidR="00BF6CA7" w:rsidRPr="00701F89">
        <w:rPr>
          <w:rFonts w:cs="Calibri"/>
        </w:rPr>
        <w:t xml:space="preserve"> para</w:t>
      </w:r>
      <w:r w:rsidR="00552FB4" w:rsidRPr="00701F89">
        <w:rPr>
          <w:rFonts w:cs="Calibri"/>
        </w:rPr>
        <w:t xml:space="preserve"> a aplicação</w:t>
      </w:r>
      <w:r w:rsidR="00BF6CA7" w:rsidRPr="00701F89">
        <w:rPr>
          <w:rFonts w:cs="Calibri"/>
        </w:rPr>
        <w:t xml:space="preserve"> de métodos de seleção</w:t>
      </w:r>
      <w:r w:rsidR="00552FB4" w:rsidRPr="00701F89">
        <w:rPr>
          <w:rFonts w:cs="Calibri"/>
        </w:rPr>
        <w:t xml:space="preserve">, </w:t>
      </w:r>
      <w:r w:rsidR="006D7BA5">
        <w:rPr>
          <w:rFonts w:cs="Calibri"/>
        </w:rPr>
        <w:t xml:space="preserve">e </w:t>
      </w:r>
      <w:r w:rsidR="00166086" w:rsidRPr="00701F89">
        <w:rPr>
          <w:rFonts w:cs="Calibri"/>
        </w:rPr>
        <w:t>de exclusão e realização de</w:t>
      </w:r>
      <w:r w:rsidR="00BF6CA7" w:rsidRPr="00701F89">
        <w:rPr>
          <w:rFonts w:cs="Calibri"/>
        </w:rPr>
        <w:t xml:space="preserve"> audiência dos interessados</w:t>
      </w:r>
      <w:r w:rsidR="00701F89" w:rsidRPr="00701F89">
        <w:rPr>
          <w:rFonts w:cs="Calibri"/>
        </w:rPr>
        <w:t>,</w:t>
      </w:r>
      <w:r w:rsidR="00B16E41">
        <w:rPr>
          <w:rFonts w:cs="Calibri"/>
        </w:rPr>
        <w:t xml:space="preserve"> as notificações</w:t>
      </w:r>
      <w:r w:rsidR="00BF6CA7" w:rsidRPr="00701F89">
        <w:rPr>
          <w:rFonts w:cs="Calibri"/>
        </w:rPr>
        <w:t xml:space="preserve"> serão efetuadas por uma das formas previstas no n.º 3 do artigo 30.º da Portaria referida no ponto 2. </w:t>
      </w:r>
    </w:p>
    <w:p w:rsidR="007D71A4" w:rsidRPr="0015023A" w:rsidRDefault="00533A8B" w:rsidP="006D7BA5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apple-converted-space"/>
          <w:rFonts w:cs="Calibri"/>
          <w:shd w:val="clear" w:color="auto" w:fill="FFFFFF"/>
        </w:rPr>
      </w:pPr>
      <w:r w:rsidRPr="0015023A">
        <w:rPr>
          <w:rFonts w:cs="Calibri"/>
          <w:shd w:val="clear" w:color="auto" w:fill="FFFFFF"/>
        </w:rPr>
        <w:t>A lista unitária</w:t>
      </w:r>
      <w:r w:rsidR="0033306A" w:rsidRPr="0015023A">
        <w:rPr>
          <w:rFonts w:cs="Calibri"/>
          <w:shd w:val="clear" w:color="auto" w:fill="FFFFFF"/>
        </w:rPr>
        <w:t xml:space="preserve"> de ordenaçã</w:t>
      </w:r>
      <w:r w:rsidRPr="0015023A">
        <w:rPr>
          <w:rFonts w:cs="Calibri"/>
          <w:shd w:val="clear" w:color="auto" w:fill="FFFFFF"/>
        </w:rPr>
        <w:t>o final</w:t>
      </w:r>
      <w:r w:rsidR="006953A5" w:rsidRPr="0015023A">
        <w:rPr>
          <w:rFonts w:cs="Calibri"/>
          <w:shd w:val="clear" w:color="auto" w:fill="FFFFFF"/>
        </w:rPr>
        <w:t xml:space="preserve"> dos candidatos</w:t>
      </w:r>
      <w:r w:rsidR="003049F4">
        <w:rPr>
          <w:rFonts w:cs="Calibri"/>
          <w:shd w:val="clear" w:color="auto" w:fill="FFFFFF"/>
        </w:rPr>
        <w:t xml:space="preserve"> aprovados</w:t>
      </w:r>
      <w:r w:rsidRPr="0015023A">
        <w:rPr>
          <w:rFonts w:cs="Calibri"/>
          <w:shd w:val="clear" w:color="auto" w:fill="FFFFFF"/>
        </w:rPr>
        <w:t>, após homologação,</w:t>
      </w:r>
      <w:r w:rsidR="002A144C" w:rsidRPr="0015023A">
        <w:rPr>
          <w:rFonts w:cs="Calibri"/>
          <w:shd w:val="clear" w:color="auto" w:fill="FFFFFF"/>
        </w:rPr>
        <w:t xml:space="preserve"> </w:t>
      </w:r>
      <w:r w:rsidRPr="0015023A">
        <w:rPr>
          <w:rFonts w:cs="Calibri"/>
          <w:shd w:val="clear" w:color="auto" w:fill="FFFFFF"/>
        </w:rPr>
        <w:t>será afixada</w:t>
      </w:r>
      <w:r w:rsidR="0033306A" w:rsidRPr="0015023A">
        <w:rPr>
          <w:rFonts w:cs="Calibri"/>
          <w:shd w:val="clear" w:color="auto" w:fill="FFFFFF"/>
        </w:rPr>
        <w:t xml:space="preserve"> em local visível e público das instalações da </w:t>
      </w:r>
      <w:r w:rsidR="003049F4">
        <w:rPr>
          <w:rFonts w:cs="Calibri"/>
          <w:shd w:val="clear" w:color="auto" w:fill="FFFFFF"/>
        </w:rPr>
        <w:t xml:space="preserve">sede da </w:t>
      </w:r>
      <w:r w:rsidR="0033306A" w:rsidRPr="0015023A">
        <w:rPr>
          <w:rFonts w:cs="Calibri"/>
          <w:shd w:val="clear" w:color="auto" w:fill="FFFFFF"/>
        </w:rPr>
        <w:t xml:space="preserve">Freguesia, </w:t>
      </w:r>
      <w:r w:rsidR="00310183">
        <w:rPr>
          <w:rFonts w:cs="Calibri"/>
          <w:shd w:val="clear" w:color="auto" w:fill="FFFFFF"/>
        </w:rPr>
        <w:t xml:space="preserve">publicada na sua página </w:t>
      </w:r>
      <w:r w:rsidR="00310183">
        <w:rPr>
          <w:rFonts w:cs="Calibri"/>
          <w:shd w:val="clear" w:color="auto" w:fill="FFFFFF"/>
        </w:rPr>
        <w:lastRenderedPageBreak/>
        <w:t xml:space="preserve">eletrónica, </w:t>
      </w:r>
      <w:r w:rsidR="0033306A" w:rsidRPr="0015023A">
        <w:rPr>
          <w:rFonts w:cs="Calibri"/>
          <w:shd w:val="clear" w:color="auto" w:fill="FFFFFF"/>
        </w:rPr>
        <w:t>sendo ainda publicado um aviso na 2.ª série do Diário da República com informação sobre a sua publicitação.</w:t>
      </w:r>
      <w:r w:rsidR="0033306A" w:rsidRPr="0015023A">
        <w:rPr>
          <w:rStyle w:val="apple-converted-space"/>
          <w:rFonts w:cs="Calibri"/>
          <w:shd w:val="clear" w:color="auto" w:fill="FFFFFF"/>
        </w:rPr>
        <w:t> </w:t>
      </w:r>
    </w:p>
    <w:p w:rsidR="00113B39" w:rsidRPr="00113B39" w:rsidRDefault="00EA2B4D" w:rsidP="00113B39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Calibri"/>
          <w:shd w:val="clear" w:color="auto" w:fill="FFFFFF"/>
        </w:rPr>
      </w:pPr>
      <w:r w:rsidRPr="00113B39">
        <w:rPr>
          <w:rFonts w:cs="Calibri"/>
          <w:shd w:val="clear" w:color="auto" w:fill="FFFFFF"/>
        </w:rPr>
        <w:t xml:space="preserve">Nos termos </w:t>
      </w:r>
      <w:r w:rsidR="00313C14" w:rsidRPr="00113B39">
        <w:rPr>
          <w:rFonts w:cs="Calibri"/>
          <w:shd w:val="clear" w:color="auto" w:fill="FFFFFF"/>
        </w:rPr>
        <w:t xml:space="preserve">do disposto no </w:t>
      </w:r>
      <w:r w:rsidRPr="00113B39">
        <w:rPr>
          <w:rFonts w:cs="Calibri"/>
          <w:shd w:val="clear" w:color="auto" w:fill="FFFFFF"/>
        </w:rPr>
        <w:t>n.º 4 do artigo 10.º do PREVP</w:t>
      </w:r>
      <w:r w:rsidR="0033306A" w:rsidRPr="00113B39">
        <w:rPr>
          <w:rFonts w:cs="Calibri"/>
          <w:shd w:val="clear" w:color="auto" w:fill="FFFFFF"/>
        </w:rPr>
        <w:t xml:space="preserve">, o presente aviso será </w:t>
      </w:r>
      <w:r w:rsidR="00D468AF" w:rsidRPr="00113B39">
        <w:rPr>
          <w:rFonts w:cs="Calibri"/>
          <w:shd w:val="clear" w:color="auto" w:fill="FFFFFF"/>
        </w:rPr>
        <w:t xml:space="preserve">publicitado </w:t>
      </w:r>
      <w:r w:rsidR="0033306A" w:rsidRPr="00113B39">
        <w:rPr>
          <w:rFonts w:cs="Calibri"/>
          <w:shd w:val="clear" w:color="auto" w:fill="FFFFFF"/>
        </w:rPr>
        <w:t xml:space="preserve">na Bolsa de Emprego Público (www.bep.gov.pt) </w:t>
      </w:r>
      <w:r w:rsidR="00113B39" w:rsidRPr="00F562FB">
        <w:rPr>
          <w:rFonts w:cs="Calibri"/>
          <w:shd w:val="clear" w:color="auto" w:fill="FFFFFF"/>
        </w:rPr>
        <w:t xml:space="preserve">e na página eletrónica desta Freguesia </w:t>
      </w:r>
      <w:r w:rsidR="00113B39" w:rsidRPr="00113B39">
        <w:rPr>
          <w:rFonts w:cs="Calibri"/>
          <w:shd w:val="clear" w:color="auto" w:fill="FFFFFF"/>
        </w:rPr>
        <w:t>(</w:t>
      </w:r>
      <w:r w:rsidR="001C39AC">
        <w:rPr>
          <w:rFonts w:cs="Calibri"/>
          <w:shd w:val="clear" w:color="auto" w:fill="FFFFFF"/>
        </w:rPr>
        <w:t>demo.freguesialeomil.pt</w:t>
      </w:r>
      <w:r w:rsidR="00113B39" w:rsidRPr="00113B39">
        <w:rPr>
          <w:rFonts w:cs="Calibri"/>
          <w:shd w:val="clear" w:color="auto" w:fill="FFFFFF"/>
        </w:rPr>
        <w:t>).</w:t>
      </w:r>
    </w:p>
    <w:p w:rsidR="008842A6" w:rsidRPr="00766531" w:rsidRDefault="001C39AC" w:rsidP="00113B39">
      <w:pPr>
        <w:pStyle w:val="ListParagraph"/>
        <w:spacing w:line="360" w:lineRule="auto"/>
        <w:ind w:left="0"/>
        <w:jc w:val="both"/>
        <w:rPr>
          <w:rFonts w:cs="Calibri"/>
          <w:shd w:val="clear" w:color="auto" w:fill="FFFFFF"/>
        </w:rPr>
      </w:pPr>
      <w:r w:rsidRPr="00766531">
        <w:rPr>
          <w:rFonts w:cs="Calibri"/>
          <w:shd w:val="clear" w:color="auto" w:fill="FFFFFF"/>
        </w:rPr>
        <w:t>Leomil</w:t>
      </w:r>
      <w:r w:rsidR="00CF1921" w:rsidRPr="00766531">
        <w:rPr>
          <w:rFonts w:cs="Calibri"/>
          <w:shd w:val="clear" w:color="auto" w:fill="FFFFFF"/>
        </w:rPr>
        <w:t xml:space="preserve">, </w:t>
      </w:r>
      <w:r w:rsidR="00766531" w:rsidRPr="00766531">
        <w:rPr>
          <w:rFonts w:cs="Calibri"/>
          <w:shd w:val="clear" w:color="auto" w:fill="FFFFFF"/>
        </w:rPr>
        <w:t>05 de outubro de 2018</w:t>
      </w:r>
      <w:r w:rsidR="00381507" w:rsidRPr="00766531">
        <w:rPr>
          <w:rFonts w:cs="Calibri"/>
          <w:shd w:val="clear" w:color="auto" w:fill="FFFFFF"/>
        </w:rPr>
        <w:t xml:space="preserve">. </w:t>
      </w:r>
      <w:r w:rsidR="00985308" w:rsidRPr="00766531">
        <w:rPr>
          <w:rFonts w:cs="Calibri"/>
          <w:shd w:val="clear" w:color="auto" w:fill="FFFFFF"/>
        </w:rPr>
        <w:t>O</w:t>
      </w:r>
      <w:r w:rsidR="00B47711" w:rsidRPr="00766531">
        <w:rPr>
          <w:rFonts w:cs="Calibri"/>
          <w:shd w:val="clear" w:color="auto" w:fill="FFFFFF"/>
        </w:rPr>
        <w:t xml:space="preserve"> Presidente da Junta de Freguesia</w:t>
      </w:r>
      <w:r w:rsidR="008A3B79" w:rsidRPr="00766531">
        <w:rPr>
          <w:rFonts w:cs="Calibri"/>
          <w:shd w:val="clear" w:color="auto" w:fill="FFFFFF"/>
        </w:rPr>
        <w:t xml:space="preserve">, </w:t>
      </w:r>
      <w:r w:rsidR="001B7CA1" w:rsidRPr="00766531">
        <w:rPr>
          <w:rFonts w:cs="Calibri"/>
          <w:lang w:eastAsia="pt-PT"/>
        </w:rPr>
        <w:t>José Luís Santos Rosário.</w:t>
      </w:r>
    </w:p>
    <w:sectPr w:rsidR="008842A6" w:rsidRPr="00766531" w:rsidSect="003B50B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3A2" w:rsidRDefault="007623A2" w:rsidP="00A52620">
      <w:pPr>
        <w:spacing w:after="0" w:line="240" w:lineRule="auto"/>
      </w:pPr>
      <w:r>
        <w:separator/>
      </w:r>
    </w:p>
  </w:endnote>
  <w:endnote w:type="continuationSeparator" w:id="0">
    <w:p w:rsidR="007623A2" w:rsidRDefault="007623A2" w:rsidP="00A5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33A" w:rsidRPr="00A52620" w:rsidRDefault="00D7533A">
    <w:pPr>
      <w:pStyle w:val="Footer"/>
      <w:jc w:val="right"/>
      <w:rPr>
        <w:sz w:val="16"/>
        <w:szCs w:val="16"/>
      </w:rPr>
    </w:pPr>
    <w:r w:rsidRPr="00A52620">
      <w:rPr>
        <w:sz w:val="16"/>
        <w:szCs w:val="16"/>
      </w:rPr>
      <w:t xml:space="preserve"> </w:t>
    </w:r>
    <w:r w:rsidRPr="00A52620">
      <w:rPr>
        <w:bCs/>
        <w:sz w:val="16"/>
        <w:szCs w:val="16"/>
      </w:rPr>
      <w:fldChar w:fldCharType="begin"/>
    </w:r>
    <w:r w:rsidRPr="00A52620">
      <w:rPr>
        <w:bCs/>
        <w:sz w:val="16"/>
        <w:szCs w:val="16"/>
      </w:rPr>
      <w:instrText>PAGE</w:instrText>
    </w:r>
    <w:r w:rsidRPr="00A52620">
      <w:rPr>
        <w:bCs/>
        <w:sz w:val="16"/>
        <w:szCs w:val="16"/>
      </w:rPr>
      <w:fldChar w:fldCharType="separate"/>
    </w:r>
    <w:r w:rsidRPr="00A52620">
      <w:rPr>
        <w:bCs/>
        <w:sz w:val="16"/>
        <w:szCs w:val="16"/>
      </w:rPr>
      <w:t>2</w:t>
    </w:r>
    <w:r w:rsidRPr="00A52620">
      <w:rPr>
        <w:bCs/>
        <w:sz w:val="16"/>
        <w:szCs w:val="16"/>
      </w:rPr>
      <w:fldChar w:fldCharType="end"/>
    </w:r>
    <w:r w:rsidRPr="00A52620">
      <w:rPr>
        <w:sz w:val="16"/>
        <w:szCs w:val="16"/>
      </w:rPr>
      <w:t xml:space="preserve"> de </w:t>
    </w:r>
    <w:r w:rsidRPr="00A52620">
      <w:rPr>
        <w:bCs/>
        <w:sz w:val="16"/>
        <w:szCs w:val="16"/>
      </w:rPr>
      <w:fldChar w:fldCharType="begin"/>
    </w:r>
    <w:r w:rsidRPr="00A52620">
      <w:rPr>
        <w:bCs/>
        <w:sz w:val="16"/>
        <w:szCs w:val="16"/>
      </w:rPr>
      <w:instrText>NUMPAGES</w:instrText>
    </w:r>
    <w:r w:rsidRPr="00A52620">
      <w:rPr>
        <w:bCs/>
        <w:sz w:val="16"/>
        <w:szCs w:val="16"/>
      </w:rPr>
      <w:fldChar w:fldCharType="separate"/>
    </w:r>
    <w:r w:rsidRPr="00A52620">
      <w:rPr>
        <w:bCs/>
        <w:sz w:val="16"/>
        <w:szCs w:val="16"/>
      </w:rPr>
      <w:t>2</w:t>
    </w:r>
    <w:r w:rsidRPr="00A52620">
      <w:rPr>
        <w:bCs/>
        <w:sz w:val="16"/>
        <w:szCs w:val="16"/>
      </w:rPr>
      <w:fldChar w:fldCharType="end"/>
    </w:r>
  </w:p>
  <w:p w:rsidR="00D7533A" w:rsidRDefault="00D75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3A2" w:rsidRDefault="007623A2" w:rsidP="00A52620">
      <w:pPr>
        <w:spacing w:after="0" w:line="240" w:lineRule="auto"/>
      </w:pPr>
      <w:r>
        <w:separator/>
      </w:r>
    </w:p>
  </w:footnote>
  <w:footnote w:type="continuationSeparator" w:id="0">
    <w:p w:rsidR="007623A2" w:rsidRDefault="007623A2" w:rsidP="00A5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33A" w:rsidRDefault="00D7533A" w:rsidP="00A52620">
    <w:pPr>
      <w:pStyle w:val="Header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15D34"/>
    <w:multiLevelType w:val="multilevel"/>
    <w:tmpl w:val="9978F5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eastAsia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7A7072"/>
    <w:multiLevelType w:val="hybridMultilevel"/>
    <w:tmpl w:val="BADAD98C"/>
    <w:lvl w:ilvl="0" w:tplc="A6581DD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C0FB3"/>
    <w:multiLevelType w:val="hybridMultilevel"/>
    <w:tmpl w:val="D6B0B0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Theme="minorHAnsi" w:eastAsiaTheme="minorHAnsi" w:hAnsiTheme="minorHAnsi" w:cs="Calibri" w:hint="default"/>
          <w:color w:val="auto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DB"/>
    <w:rsid w:val="0000631B"/>
    <w:rsid w:val="0000654A"/>
    <w:rsid w:val="00012092"/>
    <w:rsid w:val="00014AE6"/>
    <w:rsid w:val="000358BF"/>
    <w:rsid w:val="00036F1A"/>
    <w:rsid w:val="00040268"/>
    <w:rsid w:val="00044589"/>
    <w:rsid w:val="00045E3F"/>
    <w:rsid w:val="00046AAB"/>
    <w:rsid w:val="00046B57"/>
    <w:rsid w:val="0004777A"/>
    <w:rsid w:val="00053DC0"/>
    <w:rsid w:val="00057DE7"/>
    <w:rsid w:val="00062787"/>
    <w:rsid w:val="000629D4"/>
    <w:rsid w:val="00064EF1"/>
    <w:rsid w:val="000703D4"/>
    <w:rsid w:val="00072716"/>
    <w:rsid w:val="00072774"/>
    <w:rsid w:val="00072B96"/>
    <w:rsid w:val="00074F31"/>
    <w:rsid w:val="00085A42"/>
    <w:rsid w:val="00085AF6"/>
    <w:rsid w:val="00086473"/>
    <w:rsid w:val="00092703"/>
    <w:rsid w:val="00093A7D"/>
    <w:rsid w:val="0009413C"/>
    <w:rsid w:val="00095F98"/>
    <w:rsid w:val="00096156"/>
    <w:rsid w:val="000A1F49"/>
    <w:rsid w:val="000A4706"/>
    <w:rsid w:val="000A7C47"/>
    <w:rsid w:val="000B0255"/>
    <w:rsid w:val="000B06BD"/>
    <w:rsid w:val="000B3E7F"/>
    <w:rsid w:val="000B6FD1"/>
    <w:rsid w:val="000B7F46"/>
    <w:rsid w:val="000C0B0D"/>
    <w:rsid w:val="000C598E"/>
    <w:rsid w:val="000C78B0"/>
    <w:rsid w:val="000D2DFD"/>
    <w:rsid w:val="000D52C5"/>
    <w:rsid w:val="000E2A57"/>
    <w:rsid w:val="000E37B7"/>
    <w:rsid w:val="000E4E6F"/>
    <w:rsid w:val="000E6655"/>
    <w:rsid w:val="000E7E46"/>
    <w:rsid w:val="000F1988"/>
    <w:rsid w:val="000F4FF2"/>
    <w:rsid w:val="000F6199"/>
    <w:rsid w:val="000F7AD6"/>
    <w:rsid w:val="0010005F"/>
    <w:rsid w:val="0010154F"/>
    <w:rsid w:val="00106785"/>
    <w:rsid w:val="00107511"/>
    <w:rsid w:val="00107D5F"/>
    <w:rsid w:val="00107FBC"/>
    <w:rsid w:val="00107FCF"/>
    <w:rsid w:val="00113137"/>
    <w:rsid w:val="00113B39"/>
    <w:rsid w:val="0011744C"/>
    <w:rsid w:val="00117F6F"/>
    <w:rsid w:val="00121742"/>
    <w:rsid w:val="001276DC"/>
    <w:rsid w:val="00141743"/>
    <w:rsid w:val="00143F3F"/>
    <w:rsid w:val="0014458C"/>
    <w:rsid w:val="0015023A"/>
    <w:rsid w:val="001503DD"/>
    <w:rsid w:val="00151A11"/>
    <w:rsid w:val="0015233E"/>
    <w:rsid w:val="00153A6E"/>
    <w:rsid w:val="00156BC1"/>
    <w:rsid w:val="00160A6E"/>
    <w:rsid w:val="00160FF7"/>
    <w:rsid w:val="00161FA7"/>
    <w:rsid w:val="00166086"/>
    <w:rsid w:val="00166EBD"/>
    <w:rsid w:val="0016769A"/>
    <w:rsid w:val="00172A52"/>
    <w:rsid w:val="00174471"/>
    <w:rsid w:val="00175A41"/>
    <w:rsid w:val="00182AE9"/>
    <w:rsid w:val="00182FF4"/>
    <w:rsid w:val="00185C31"/>
    <w:rsid w:val="0019150D"/>
    <w:rsid w:val="00191A2B"/>
    <w:rsid w:val="00192EF6"/>
    <w:rsid w:val="00194388"/>
    <w:rsid w:val="00197248"/>
    <w:rsid w:val="00197CBA"/>
    <w:rsid w:val="001A053A"/>
    <w:rsid w:val="001A3393"/>
    <w:rsid w:val="001A53A2"/>
    <w:rsid w:val="001A6BEA"/>
    <w:rsid w:val="001A6F7A"/>
    <w:rsid w:val="001B1569"/>
    <w:rsid w:val="001B2680"/>
    <w:rsid w:val="001B2A52"/>
    <w:rsid w:val="001B78C5"/>
    <w:rsid w:val="001B7CA1"/>
    <w:rsid w:val="001C1595"/>
    <w:rsid w:val="001C1FB7"/>
    <w:rsid w:val="001C39AC"/>
    <w:rsid w:val="001C41CF"/>
    <w:rsid w:val="001D340A"/>
    <w:rsid w:val="001D370F"/>
    <w:rsid w:val="001D5B09"/>
    <w:rsid w:val="001D6F29"/>
    <w:rsid w:val="001E5E02"/>
    <w:rsid w:val="001E5EDB"/>
    <w:rsid w:val="001F1A6D"/>
    <w:rsid w:val="001F2010"/>
    <w:rsid w:val="001F4257"/>
    <w:rsid w:val="001F46C1"/>
    <w:rsid w:val="001F7AC6"/>
    <w:rsid w:val="0020125F"/>
    <w:rsid w:val="00201956"/>
    <w:rsid w:val="002040F2"/>
    <w:rsid w:val="00206B2F"/>
    <w:rsid w:val="00206E00"/>
    <w:rsid w:val="002108B4"/>
    <w:rsid w:val="0021581D"/>
    <w:rsid w:val="00216B9A"/>
    <w:rsid w:val="002178D0"/>
    <w:rsid w:val="00220495"/>
    <w:rsid w:val="00224247"/>
    <w:rsid w:val="00224523"/>
    <w:rsid w:val="002266AE"/>
    <w:rsid w:val="0022770B"/>
    <w:rsid w:val="002305A3"/>
    <w:rsid w:val="002320E4"/>
    <w:rsid w:val="00233E15"/>
    <w:rsid w:val="00236333"/>
    <w:rsid w:val="00240C97"/>
    <w:rsid w:val="002435C6"/>
    <w:rsid w:val="00245CFA"/>
    <w:rsid w:val="002525E6"/>
    <w:rsid w:val="00252D3D"/>
    <w:rsid w:val="00256857"/>
    <w:rsid w:val="00257A51"/>
    <w:rsid w:val="0026197D"/>
    <w:rsid w:val="00263080"/>
    <w:rsid w:val="0026340E"/>
    <w:rsid w:val="00265C5D"/>
    <w:rsid w:val="002669B1"/>
    <w:rsid w:val="00267426"/>
    <w:rsid w:val="00267B0A"/>
    <w:rsid w:val="00267BC1"/>
    <w:rsid w:val="00274F54"/>
    <w:rsid w:val="002834EE"/>
    <w:rsid w:val="00284741"/>
    <w:rsid w:val="0029198C"/>
    <w:rsid w:val="00294B8A"/>
    <w:rsid w:val="00295AAD"/>
    <w:rsid w:val="00297869"/>
    <w:rsid w:val="002A144C"/>
    <w:rsid w:val="002A2789"/>
    <w:rsid w:val="002A326B"/>
    <w:rsid w:val="002A7C50"/>
    <w:rsid w:val="002B0812"/>
    <w:rsid w:val="002B1837"/>
    <w:rsid w:val="002B184A"/>
    <w:rsid w:val="002B5FBB"/>
    <w:rsid w:val="002B7208"/>
    <w:rsid w:val="002B7C80"/>
    <w:rsid w:val="002C0356"/>
    <w:rsid w:val="002C0460"/>
    <w:rsid w:val="002C0EDF"/>
    <w:rsid w:val="002C3AA2"/>
    <w:rsid w:val="002C609B"/>
    <w:rsid w:val="002C77B0"/>
    <w:rsid w:val="002D1C8B"/>
    <w:rsid w:val="002D2BB5"/>
    <w:rsid w:val="002D34F5"/>
    <w:rsid w:val="002D53DD"/>
    <w:rsid w:val="002D6102"/>
    <w:rsid w:val="002E1CE2"/>
    <w:rsid w:val="002E211D"/>
    <w:rsid w:val="002E3734"/>
    <w:rsid w:val="002E5A91"/>
    <w:rsid w:val="002E67E5"/>
    <w:rsid w:val="002E6AE8"/>
    <w:rsid w:val="002E6CB8"/>
    <w:rsid w:val="002F0B1A"/>
    <w:rsid w:val="002F227C"/>
    <w:rsid w:val="002F7219"/>
    <w:rsid w:val="003049F4"/>
    <w:rsid w:val="00305D20"/>
    <w:rsid w:val="00305E36"/>
    <w:rsid w:val="00310183"/>
    <w:rsid w:val="00313C14"/>
    <w:rsid w:val="00316A51"/>
    <w:rsid w:val="00320398"/>
    <w:rsid w:val="00321825"/>
    <w:rsid w:val="00325117"/>
    <w:rsid w:val="00325A68"/>
    <w:rsid w:val="00327762"/>
    <w:rsid w:val="00330808"/>
    <w:rsid w:val="00332084"/>
    <w:rsid w:val="0033306A"/>
    <w:rsid w:val="00334F9F"/>
    <w:rsid w:val="00336605"/>
    <w:rsid w:val="003379F4"/>
    <w:rsid w:val="00341781"/>
    <w:rsid w:val="00343549"/>
    <w:rsid w:val="003450F4"/>
    <w:rsid w:val="0035090A"/>
    <w:rsid w:val="00356A62"/>
    <w:rsid w:val="00356B8D"/>
    <w:rsid w:val="00356EA9"/>
    <w:rsid w:val="00363BA1"/>
    <w:rsid w:val="00364194"/>
    <w:rsid w:val="00364F93"/>
    <w:rsid w:val="00367FBE"/>
    <w:rsid w:val="003723DB"/>
    <w:rsid w:val="003734FD"/>
    <w:rsid w:val="00373F34"/>
    <w:rsid w:val="003757F6"/>
    <w:rsid w:val="00380516"/>
    <w:rsid w:val="00381507"/>
    <w:rsid w:val="00381B50"/>
    <w:rsid w:val="0038527B"/>
    <w:rsid w:val="00386CC3"/>
    <w:rsid w:val="00391286"/>
    <w:rsid w:val="00394994"/>
    <w:rsid w:val="0039581F"/>
    <w:rsid w:val="003966F2"/>
    <w:rsid w:val="003A62D5"/>
    <w:rsid w:val="003A6CBC"/>
    <w:rsid w:val="003A6FE8"/>
    <w:rsid w:val="003A790B"/>
    <w:rsid w:val="003B02B0"/>
    <w:rsid w:val="003B1921"/>
    <w:rsid w:val="003B1E31"/>
    <w:rsid w:val="003B231B"/>
    <w:rsid w:val="003B50BF"/>
    <w:rsid w:val="003B6FF5"/>
    <w:rsid w:val="003C0678"/>
    <w:rsid w:val="003C0DE7"/>
    <w:rsid w:val="003C189D"/>
    <w:rsid w:val="003C1913"/>
    <w:rsid w:val="003C5838"/>
    <w:rsid w:val="003C70D2"/>
    <w:rsid w:val="003D2583"/>
    <w:rsid w:val="003D5E46"/>
    <w:rsid w:val="003D5FAF"/>
    <w:rsid w:val="003E0F08"/>
    <w:rsid w:val="003E4DAF"/>
    <w:rsid w:val="003E4DFD"/>
    <w:rsid w:val="003E5A13"/>
    <w:rsid w:val="003F45F1"/>
    <w:rsid w:val="0040014F"/>
    <w:rsid w:val="00402AB7"/>
    <w:rsid w:val="00402DBB"/>
    <w:rsid w:val="00407CF0"/>
    <w:rsid w:val="00411376"/>
    <w:rsid w:val="00411F7D"/>
    <w:rsid w:val="004140A2"/>
    <w:rsid w:val="004207CD"/>
    <w:rsid w:val="004224AC"/>
    <w:rsid w:val="00423611"/>
    <w:rsid w:val="00423B00"/>
    <w:rsid w:val="00425E6A"/>
    <w:rsid w:val="00430624"/>
    <w:rsid w:val="00430C2D"/>
    <w:rsid w:val="00435801"/>
    <w:rsid w:val="00437C22"/>
    <w:rsid w:val="00441484"/>
    <w:rsid w:val="0044791C"/>
    <w:rsid w:val="00451D10"/>
    <w:rsid w:val="004535CD"/>
    <w:rsid w:val="00461B66"/>
    <w:rsid w:val="00463941"/>
    <w:rsid w:val="004639F6"/>
    <w:rsid w:val="00476E60"/>
    <w:rsid w:val="00480078"/>
    <w:rsid w:val="00484365"/>
    <w:rsid w:val="0048731A"/>
    <w:rsid w:val="00487663"/>
    <w:rsid w:val="00491652"/>
    <w:rsid w:val="00492D2F"/>
    <w:rsid w:val="00493880"/>
    <w:rsid w:val="00497395"/>
    <w:rsid w:val="004A0831"/>
    <w:rsid w:val="004A0E96"/>
    <w:rsid w:val="004A1BC8"/>
    <w:rsid w:val="004A3E00"/>
    <w:rsid w:val="004A439D"/>
    <w:rsid w:val="004A5A3E"/>
    <w:rsid w:val="004A6912"/>
    <w:rsid w:val="004B20C1"/>
    <w:rsid w:val="004B2D02"/>
    <w:rsid w:val="004B3EFF"/>
    <w:rsid w:val="004B48EF"/>
    <w:rsid w:val="004C1DDC"/>
    <w:rsid w:val="004C1EBA"/>
    <w:rsid w:val="004C3B35"/>
    <w:rsid w:val="004C5034"/>
    <w:rsid w:val="004C5DC1"/>
    <w:rsid w:val="004D10F8"/>
    <w:rsid w:val="004D1CC8"/>
    <w:rsid w:val="004D7D1A"/>
    <w:rsid w:val="004E21D6"/>
    <w:rsid w:val="004E311A"/>
    <w:rsid w:val="004E365D"/>
    <w:rsid w:val="004E5343"/>
    <w:rsid w:val="004F2AEB"/>
    <w:rsid w:val="004F4282"/>
    <w:rsid w:val="004F5B35"/>
    <w:rsid w:val="004F7911"/>
    <w:rsid w:val="004F797B"/>
    <w:rsid w:val="0050337E"/>
    <w:rsid w:val="00504965"/>
    <w:rsid w:val="00504C97"/>
    <w:rsid w:val="00504CE9"/>
    <w:rsid w:val="00510B29"/>
    <w:rsid w:val="00512D14"/>
    <w:rsid w:val="00513976"/>
    <w:rsid w:val="00514AD2"/>
    <w:rsid w:val="005221DC"/>
    <w:rsid w:val="005235E9"/>
    <w:rsid w:val="00527566"/>
    <w:rsid w:val="00527B22"/>
    <w:rsid w:val="00532AA0"/>
    <w:rsid w:val="00532F1E"/>
    <w:rsid w:val="00533A8B"/>
    <w:rsid w:val="005409A7"/>
    <w:rsid w:val="00544351"/>
    <w:rsid w:val="005448DF"/>
    <w:rsid w:val="0054759E"/>
    <w:rsid w:val="005514CF"/>
    <w:rsid w:val="00551504"/>
    <w:rsid w:val="00551748"/>
    <w:rsid w:val="00552FB4"/>
    <w:rsid w:val="00555DC7"/>
    <w:rsid w:val="00556C9D"/>
    <w:rsid w:val="005571D5"/>
    <w:rsid w:val="005633B9"/>
    <w:rsid w:val="0056574A"/>
    <w:rsid w:val="00571585"/>
    <w:rsid w:val="00573011"/>
    <w:rsid w:val="005752E9"/>
    <w:rsid w:val="00576F8A"/>
    <w:rsid w:val="00580EC2"/>
    <w:rsid w:val="00582025"/>
    <w:rsid w:val="00585ADE"/>
    <w:rsid w:val="00586CE2"/>
    <w:rsid w:val="00586F73"/>
    <w:rsid w:val="005876ED"/>
    <w:rsid w:val="00592A46"/>
    <w:rsid w:val="00593911"/>
    <w:rsid w:val="00593D1F"/>
    <w:rsid w:val="00593D99"/>
    <w:rsid w:val="005944EF"/>
    <w:rsid w:val="005A5F87"/>
    <w:rsid w:val="005B5173"/>
    <w:rsid w:val="005C1957"/>
    <w:rsid w:val="005C6251"/>
    <w:rsid w:val="005D065E"/>
    <w:rsid w:val="005D1432"/>
    <w:rsid w:val="005D5F44"/>
    <w:rsid w:val="005E2B03"/>
    <w:rsid w:val="005E4221"/>
    <w:rsid w:val="005E454C"/>
    <w:rsid w:val="005E64A4"/>
    <w:rsid w:val="005E6A8A"/>
    <w:rsid w:val="005F0351"/>
    <w:rsid w:val="005F54FC"/>
    <w:rsid w:val="005F5FDD"/>
    <w:rsid w:val="00600197"/>
    <w:rsid w:val="00600FC0"/>
    <w:rsid w:val="00603367"/>
    <w:rsid w:val="00606775"/>
    <w:rsid w:val="0061168F"/>
    <w:rsid w:val="00613801"/>
    <w:rsid w:val="00622646"/>
    <w:rsid w:val="00626F10"/>
    <w:rsid w:val="00632EB1"/>
    <w:rsid w:val="00636BA1"/>
    <w:rsid w:val="00642730"/>
    <w:rsid w:val="006449A1"/>
    <w:rsid w:val="0064550B"/>
    <w:rsid w:val="00652CC7"/>
    <w:rsid w:val="006533DF"/>
    <w:rsid w:val="00653AB0"/>
    <w:rsid w:val="00654BD9"/>
    <w:rsid w:val="00656FB3"/>
    <w:rsid w:val="00657262"/>
    <w:rsid w:val="00660160"/>
    <w:rsid w:val="00660E01"/>
    <w:rsid w:val="00664D8B"/>
    <w:rsid w:val="00665738"/>
    <w:rsid w:val="00666DD6"/>
    <w:rsid w:val="0066739D"/>
    <w:rsid w:val="00671491"/>
    <w:rsid w:val="00674028"/>
    <w:rsid w:val="006744AE"/>
    <w:rsid w:val="00674761"/>
    <w:rsid w:val="006754D2"/>
    <w:rsid w:val="00675747"/>
    <w:rsid w:val="00675B86"/>
    <w:rsid w:val="00681801"/>
    <w:rsid w:val="00683148"/>
    <w:rsid w:val="00683358"/>
    <w:rsid w:val="00690BF0"/>
    <w:rsid w:val="0069214C"/>
    <w:rsid w:val="006929BD"/>
    <w:rsid w:val="006953A5"/>
    <w:rsid w:val="006A03C5"/>
    <w:rsid w:val="006A087A"/>
    <w:rsid w:val="006A37FA"/>
    <w:rsid w:val="006A5079"/>
    <w:rsid w:val="006A5780"/>
    <w:rsid w:val="006A5D81"/>
    <w:rsid w:val="006A68C2"/>
    <w:rsid w:val="006B5314"/>
    <w:rsid w:val="006C076E"/>
    <w:rsid w:val="006C0A88"/>
    <w:rsid w:val="006C1678"/>
    <w:rsid w:val="006C36D8"/>
    <w:rsid w:val="006C64AD"/>
    <w:rsid w:val="006D1A83"/>
    <w:rsid w:val="006D34EC"/>
    <w:rsid w:val="006D449F"/>
    <w:rsid w:val="006D5FB8"/>
    <w:rsid w:val="006D618C"/>
    <w:rsid w:val="006D7BA5"/>
    <w:rsid w:val="006E6A01"/>
    <w:rsid w:val="006F0E2A"/>
    <w:rsid w:val="006F11B3"/>
    <w:rsid w:val="006F12CD"/>
    <w:rsid w:val="006F1AC6"/>
    <w:rsid w:val="006F4851"/>
    <w:rsid w:val="006F6FBA"/>
    <w:rsid w:val="006F75A6"/>
    <w:rsid w:val="00701F89"/>
    <w:rsid w:val="00710B76"/>
    <w:rsid w:val="00717EDF"/>
    <w:rsid w:val="00727C3F"/>
    <w:rsid w:val="00733241"/>
    <w:rsid w:val="00734CC9"/>
    <w:rsid w:val="007422A7"/>
    <w:rsid w:val="00745781"/>
    <w:rsid w:val="007475FC"/>
    <w:rsid w:val="00754BE3"/>
    <w:rsid w:val="00757F74"/>
    <w:rsid w:val="00760867"/>
    <w:rsid w:val="007623A2"/>
    <w:rsid w:val="007635D8"/>
    <w:rsid w:val="007638AA"/>
    <w:rsid w:val="00766531"/>
    <w:rsid w:val="0076704D"/>
    <w:rsid w:val="00772B1F"/>
    <w:rsid w:val="0077485E"/>
    <w:rsid w:val="00775103"/>
    <w:rsid w:val="007752C1"/>
    <w:rsid w:val="00775845"/>
    <w:rsid w:val="00775BF1"/>
    <w:rsid w:val="0078267C"/>
    <w:rsid w:val="007832AD"/>
    <w:rsid w:val="007874ED"/>
    <w:rsid w:val="00793C73"/>
    <w:rsid w:val="00797897"/>
    <w:rsid w:val="007A38AC"/>
    <w:rsid w:val="007A557A"/>
    <w:rsid w:val="007A6C66"/>
    <w:rsid w:val="007B0EE9"/>
    <w:rsid w:val="007B326B"/>
    <w:rsid w:val="007B4728"/>
    <w:rsid w:val="007C3B0F"/>
    <w:rsid w:val="007C6930"/>
    <w:rsid w:val="007D17B7"/>
    <w:rsid w:val="007D360C"/>
    <w:rsid w:val="007D41AB"/>
    <w:rsid w:val="007D439D"/>
    <w:rsid w:val="007D4811"/>
    <w:rsid w:val="007D5B48"/>
    <w:rsid w:val="007D71A4"/>
    <w:rsid w:val="007E60A0"/>
    <w:rsid w:val="007E64FF"/>
    <w:rsid w:val="007F0BDB"/>
    <w:rsid w:val="007F1D52"/>
    <w:rsid w:val="007F265D"/>
    <w:rsid w:val="007F4A52"/>
    <w:rsid w:val="007F53C1"/>
    <w:rsid w:val="007F6771"/>
    <w:rsid w:val="007F684C"/>
    <w:rsid w:val="0080061E"/>
    <w:rsid w:val="00805824"/>
    <w:rsid w:val="00810734"/>
    <w:rsid w:val="00812E0B"/>
    <w:rsid w:val="0081353D"/>
    <w:rsid w:val="00813627"/>
    <w:rsid w:val="00814DC2"/>
    <w:rsid w:val="008165ED"/>
    <w:rsid w:val="00816975"/>
    <w:rsid w:val="00822A9C"/>
    <w:rsid w:val="00825FD1"/>
    <w:rsid w:val="008260D4"/>
    <w:rsid w:val="008279FB"/>
    <w:rsid w:val="00831C12"/>
    <w:rsid w:val="00832ED6"/>
    <w:rsid w:val="00837A7D"/>
    <w:rsid w:val="00847504"/>
    <w:rsid w:val="00850831"/>
    <w:rsid w:val="00851EDD"/>
    <w:rsid w:val="00854CC7"/>
    <w:rsid w:val="008609ED"/>
    <w:rsid w:val="00861DFB"/>
    <w:rsid w:val="008635B9"/>
    <w:rsid w:val="00864463"/>
    <w:rsid w:val="00864B64"/>
    <w:rsid w:val="00864DC5"/>
    <w:rsid w:val="00865291"/>
    <w:rsid w:val="00870847"/>
    <w:rsid w:val="00873BC9"/>
    <w:rsid w:val="008762F9"/>
    <w:rsid w:val="00877335"/>
    <w:rsid w:val="008842A6"/>
    <w:rsid w:val="00884451"/>
    <w:rsid w:val="0088646C"/>
    <w:rsid w:val="00886B87"/>
    <w:rsid w:val="00887263"/>
    <w:rsid w:val="008875F1"/>
    <w:rsid w:val="00890A40"/>
    <w:rsid w:val="008922BA"/>
    <w:rsid w:val="00895B1B"/>
    <w:rsid w:val="0089775E"/>
    <w:rsid w:val="008A3689"/>
    <w:rsid w:val="008A3B79"/>
    <w:rsid w:val="008A653A"/>
    <w:rsid w:val="008A6772"/>
    <w:rsid w:val="008A77AF"/>
    <w:rsid w:val="008B4B6F"/>
    <w:rsid w:val="008C238E"/>
    <w:rsid w:val="008C293D"/>
    <w:rsid w:val="008C487A"/>
    <w:rsid w:val="008C59F4"/>
    <w:rsid w:val="008C5F2C"/>
    <w:rsid w:val="008C6763"/>
    <w:rsid w:val="008C687D"/>
    <w:rsid w:val="008D574C"/>
    <w:rsid w:val="008E16C9"/>
    <w:rsid w:val="008F035B"/>
    <w:rsid w:val="008F0BB6"/>
    <w:rsid w:val="008F18D0"/>
    <w:rsid w:val="008F3A69"/>
    <w:rsid w:val="008F5723"/>
    <w:rsid w:val="008F6818"/>
    <w:rsid w:val="00907477"/>
    <w:rsid w:val="00907928"/>
    <w:rsid w:val="009156D9"/>
    <w:rsid w:val="00915B38"/>
    <w:rsid w:val="009200DB"/>
    <w:rsid w:val="00921705"/>
    <w:rsid w:val="00921F65"/>
    <w:rsid w:val="00924E0C"/>
    <w:rsid w:val="00925B93"/>
    <w:rsid w:val="0093055C"/>
    <w:rsid w:val="0093062F"/>
    <w:rsid w:val="00932541"/>
    <w:rsid w:val="0094143E"/>
    <w:rsid w:val="00947AF0"/>
    <w:rsid w:val="0095012A"/>
    <w:rsid w:val="0095567D"/>
    <w:rsid w:val="00957755"/>
    <w:rsid w:val="00960888"/>
    <w:rsid w:val="00962A6D"/>
    <w:rsid w:val="0096390A"/>
    <w:rsid w:val="009671B3"/>
    <w:rsid w:val="00967365"/>
    <w:rsid w:val="00971C8A"/>
    <w:rsid w:val="0097336D"/>
    <w:rsid w:val="009734D3"/>
    <w:rsid w:val="00977253"/>
    <w:rsid w:val="009822F0"/>
    <w:rsid w:val="00985308"/>
    <w:rsid w:val="00992059"/>
    <w:rsid w:val="00992100"/>
    <w:rsid w:val="00994C3D"/>
    <w:rsid w:val="009A50CF"/>
    <w:rsid w:val="009A54A4"/>
    <w:rsid w:val="009A675B"/>
    <w:rsid w:val="009B103B"/>
    <w:rsid w:val="009B434D"/>
    <w:rsid w:val="009C7C8C"/>
    <w:rsid w:val="009C7E58"/>
    <w:rsid w:val="009D0031"/>
    <w:rsid w:val="009D1525"/>
    <w:rsid w:val="009D193D"/>
    <w:rsid w:val="009D1BE5"/>
    <w:rsid w:val="009D22EF"/>
    <w:rsid w:val="009D4247"/>
    <w:rsid w:val="009D5941"/>
    <w:rsid w:val="009E2A37"/>
    <w:rsid w:val="009E3D29"/>
    <w:rsid w:val="009E40DE"/>
    <w:rsid w:val="009E4786"/>
    <w:rsid w:val="009E754C"/>
    <w:rsid w:val="009E7628"/>
    <w:rsid w:val="009F2969"/>
    <w:rsid w:val="009F4488"/>
    <w:rsid w:val="009F5DB9"/>
    <w:rsid w:val="009F6856"/>
    <w:rsid w:val="009F6BB8"/>
    <w:rsid w:val="00A01CEC"/>
    <w:rsid w:val="00A02733"/>
    <w:rsid w:val="00A04D14"/>
    <w:rsid w:val="00A10F58"/>
    <w:rsid w:val="00A113F5"/>
    <w:rsid w:val="00A13FB7"/>
    <w:rsid w:val="00A14C1F"/>
    <w:rsid w:val="00A21A74"/>
    <w:rsid w:val="00A21CE8"/>
    <w:rsid w:val="00A22E1E"/>
    <w:rsid w:val="00A25DB1"/>
    <w:rsid w:val="00A266B1"/>
    <w:rsid w:val="00A270CD"/>
    <w:rsid w:val="00A31F30"/>
    <w:rsid w:val="00A3218D"/>
    <w:rsid w:val="00A324CC"/>
    <w:rsid w:val="00A34C66"/>
    <w:rsid w:val="00A36ABF"/>
    <w:rsid w:val="00A37737"/>
    <w:rsid w:val="00A43B3E"/>
    <w:rsid w:val="00A447CE"/>
    <w:rsid w:val="00A45B09"/>
    <w:rsid w:val="00A46D70"/>
    <w:rsid w:val="00A52620"/>
    <w:rsid w:val="00A54CB9"/>
    <w:rsid w:val="00A559BF"/>
    <w:rsid w:val="00A575D3"/>
    <w:rsid w:val="00A651EE"/>
    <w:rsid w:val="00A66270"/>
    <w:rsid w:val="00A67FCD"/>
    <w:rsid w:val="00A73157"/>
    <w:rsid w:val="00A81361"/>
    <w:rsid w:val="00A8231B"/>
    <w:rsid w:val="00A8361B"/>
    <w:rsid w:val="00A853F2"/>
    <w:rsid w:val="00A86D87"/>
    <w:rsid w:val="00A9083E"/>
    <w:rsid w:val="00A92D59"/>
    <w:rsid w:val="00A95391"/>
    <w:rsid w:val="00AB282E"/>
    <w:rsid w:val="00AB53C4"/>
    <w:rsid w:val="00AB7853"/>
    <w:rsid w:val="00AB7C2E"/>
    <w:rsid w:val="00AC7874"/>
    <w:rsid w:val="00AD2B21"/>
    <w:rsid w:val="00AD2F36"/>
    <w:rsid w:val="00AD3125"/>
    <w:rsid w:val="00AE0E7F"/>
    <w:rsid w:val="00AE35BF"/>
    <w:rsid w:val="00AE636B"/>
    <w:rsid w:val="00AF6EAA"/>
    <w:rsid w:val="00B00E3A"/>
    <w:rsid w:val="00B02CAE"/>
    <w:rsid w:val="00B03741"/>
    <w:rsid w:val="00B04A05"/>
    <w:rsid w:val="00B10844"/>
    <w:rsid w:val="00B134AE"/>
    <w:rsid w:val="00B16E41"/>
    <w:rsid w:val="00B22DFA"/>
    <w:rsid w:val="00B25BEA"/>
    <w:rsid w:val="00B31709"/>
    <w:rsid w:val="00B31C92"/>
    <w:rsid w:val="00B34446"/>
    <w:rsid w:val="00B34D20"/>
    <w:rsid w:val="00B3669C"/>
    <w:rsid w:val="00B40F64"/>
    <w:rsid w:val="00B41B6D"/>
    <w:rsid w:val="00B42420"/>
    <w:rsid w:val="00B47711"/>
    <w:rsid w:val="00B50F78"/>
    <w:rsid w:val="00B568B2"/>
    <w:rsid w:val="00B61A6E"/>
    <w:rsid w:val="00B673F1"/>
    <w:rsid w:val="00B719B6"/>
    <w:rsid w:val="00B727E2"/>
    <w:rsid w:val="00B733B5"/>
    <w:rsid w:val="00B73D37"/>
    <w:rsid w:val="00B773FF"/>
    <w:rsid w:val="00B81679"/>
    <w:rsid w:val="00B826DC"/>
    <w:rsid w:val="00B86680"/>
    <w:rsid w:val="00B91C1E"/>
    <w:rsid w:val="00B95A9B"/>
    <w:rsid w:val="00B96658"/>
    <w:rsid w:val="00BA09C6"/>
    <w:rsid w:val="00BA200B"/>
    <w:rsid w:val="00BA4DC9"/>
    <w:rsid w:val="00BA5B61"/>
    <w:rsid w:val="00BA5F42"/>
    <w:rsid w:val="00BA632A"/>
    <w:rsid w:val="00BB66B7"/>
    <w:rsid w:val="00BB6C10"/>
    <w:rsid w:val="00BB6F51"/>
    <w:rsid w:val="00BB784D"/>
    <w:rsid w:val="00BC41BB"/>
    <w:rsid w:val="00BC5967"/>
    <w:rsid w:val="00BD0111"/>
    <w:rsid w:val="00BD118F"/>
    <w:rsid w:val="00BD1816"/>
    <w:rsid w:val="00BD35F9"/>
    <w:rsid w:val="00BD3FA2"/>
    <w:rsid w:val="00BD4B70"/>
    <w:rsid w:val="00BD5AFD"/>
    <w:rsid w:val="00BD678F"/>
    <w:rsid w:val="00BD7553"/>
    <w:rsid w:val="00BE4E56"/>
    <w:rsid w:val="00BF0617"/>
    <w:rsid w:val="00BF224D"/>
    <w:rsid w:val="00BF4EFF"/>
    <w:rsid w:val="00BF6CA7"/>
    <w:rsid w:val="00BF7994"/>
    <w:rsid w:val="00C012FB"/>
    <w:rsid w:val="00C06061"/>
    <w:rsid w:val="00C101B5"/>
    <w:rsid w:val="00C13033"/>
    <w:rsid w:val="00C13E41"/>
    <w:rsid w:val="00C143FB"/>
    <w:rsid w:val="00C208C6"/>
    <w:rsid w:val="00C219B1"/>
    <w:rsid w:val="00C22ADE"/>
    <w:rsid w:val="00C25114"/>
    <w:rsid w:val="00C27FAB"/>
    <w:rsid w:val="00C4039F"/>
    <w:rsid w:val="00C40C26"/>
    <w:rsid w:val="00C40F33"/>
    <w:rsid w:val="00C442AF"/>
    <w:rsid w:val="00C50EED"/>
    <w:rsid w:val="00C50F0A"/>
    <w:rsid w:val="00C523E2"/>
    <w:rsid w:val="00C534D1"/>
    <w:rsid w:val="00C53A5E"/>
    <w:rsid w:val="00C643E4"/>
    <w:rsid w:val="00C64EBD"/>
    <w:rsid w:val="00C70246"/>
    <w:rsid w:val="00C722EC"/>
    <w:rsid w:val="00C7577F"/>
    <w:rsid w:val="00C7639B"/>
    <w:rsid w:val="00C76E87"/>
    <w:rsid w:val="00C771A9"/>
    <w:rsid w:val="00C8249E"/>
    <w:rsid w:val="00C826E3"/>
    <w:rsid w:val="00C82CD2"/>
    <w:rsid w:val="00C8379F"/>
    <w:rsid w:val="00C83C87"/>
    <w:rsid w:val="00C86301"/>
    <w:rsid w:val="00C873D1"/>
    <w:rsid w:val="00C91B80"/>
    <w:rsid w:val="00CA0214"/>
    <w:rsid w:val="00CA0480"/>
    <w:rsid w:val="00CA0EE4"/>
    <w:rsid w:val="00CA5787"/>
    <w:rsid w:val="00CB38BF"/>
    <w:rsid w:val="00CB4261"/>
    <w:rsid w:val="00CB7281"/>
    <w:rsid w:val="00CB7E4D"/>
    <w:rsid w:val="00CC316F"/>
    <w:rsid w:val="00CC3742"/>
    <w:rsid w:val="00CC6FE7"/>
    <w:rsid w:val="00CD0302"/>
    <w:rsid w:val="00CD26C2"/>
    <w:rsid w:val="00CD27C7"/>
    <w:rsid w:val="00CD3B54"/>
    <w:rsid w:val="00CD49ED"/>
    <w:rsid w:val="00CD5963"/>
    <w:rsid w:val="00CD5B72"/>
    <w:rsid w:val="00CD5E65"/>
    <w:rsid w:val="00CE1011"/>
    <w:rsid w:val="00CE1A8A"/>
    <w:rsid w:val="00CE3F28"/>
    <w:rsid w:val="00CE5381"/>
    <w:rsid w:val="00CE64E3"/>
    <w:rsid w:val="00CF0562"/>
    <w:rsid w:val="00CF1195"/>
    <w:rsid w:val="00CF1266"/>
    <w:rsid w:val="00CF16E3"/>
    <w:rsid w:val="00CF1921"/>
    <w:rsid w:val="00CF7610"/>
    <w:rsid w:val="00D0383C"/>
    <w:rsid w:val="00D06C07"/>
    <w:rsid w:val="00D11D21"/>
    <w:rsid w:val="00D178DF"/>
    <w:rsid w:val="00D2052C"/>
    <w:rsid w:val="00D25EB8"/>
    <w:rsid w:val="00D337C9"/>
    <w:rsid w:val="00D367BD"/>
    <w:rsid w:val="00D369BD"/>
    <w:rsid w:val="00D37165"/>
    <w:rsid w:val="00D41588"/>
    <w:rsid w:val="00D415AA"/>
    <w:rsid w:val="00D4602D"/>
    <w:rsid w:val="00D468AF"/>
    <w:rsid w:val="00D4765E"/>
    <w:rsid w:val="00D551E3"/>
    <w:rsid w:val="00D64D8D"/>
    <w:rsid w:val="00D6599A"/>
    <w:rsid w:val="00D66D0B"/>
    <w:rsid w:val="00D7533A"/>
    <w:rsid w:val="00D85FF1"/>
    <w:rsid w:val="00D9112F"/>
    <w:rsid w:val="00D92441"/>
    <w:rsid w:val="00D95FDD"/>
    <w:rsid w:val="00D96585"/>
    <w:rsid w:val="00DA10DB"/>
    <w:rsid w:val="00DA2CA8"/>
    <w:rsid w:val="00DA2D97"/>
    <w:rsid w:val="00DA6B61"/>
    <w:rsid w:val="00DB3D8D"/>
    <w:rsid w:val="00DC188B"/>
    <w:rsid w:val="00DC32BB"/>
    <w:rsid w:val="00DC5188"/>
    <w:rsid w:val="00DD218B"/>
    <w:rsid w:val="00DD30BA"/>
    <w:rsid w:val="00DD4A4A"/>
    <w:rsid w:val="00DD4DEC"/>
    <w:rsid w:val="00DD5BF1"/>
    <w:rsid w:val="00DE0806"/>
    <w:rsid w:val="00DE5AA9"/>
    <w:rsid w:val="00DE67C7"/>
    <w:rsid w:val="00DE761A"/>
    <w:rsid w:val="00DF2F7B"/>
    <w:rsid w:val="00DF6681"/>
    <w:rsid w:val="00E035B7"/>
    <w:rsid w:val="00E06C82"/>
    <w:rsid w:val="00E113AE"/>
    <w:rsid w:val="00E126F3"/>
    <w:rsid w:val="00E12A4B"/>
    <w:rsid w:val="00E12D82"/>
    <w:rsid w:val="00E12FE7"/>
    <w:rsid w:val="00E14F5E"/>
    <w:rsid w:val="00E17654"/>
    <w:rsid w:val="00E17BCA"/>
    <w:rsid w:val="00E20918"/>
    <w:rsid w:val="00E277A4"/>
    <w:rsid w:val="00E31FDD"/>
    <w:rsid w:val="00E31FEB"/>
    <w:rsid w:val="00E3415E"/>
    <w:rsid w:val="00E34BF7"/>
    <w:rsid w:val="00E378F0"/>
    <w:rsid w:val="00E37BFD"/>
    <w:rsid w:val="00E403DF"/>
    <w:rsid w:val="00E44806"/>
    <w:rsid w:val="00E45FB5"/>
    <w:rsid w:val="00E52E66"/>
    <w:rsid w:val="00E556BB"/>
    <w:rsid w:val="00E57CCF"/>
    <w:rsid w:val="00E61030"/>
    <w:rsid w:val="00E6398C"/>
    <w:rsid w:val="00E63A2B"/>
    <w:rsid w:val="00E6408C"/>
    <w:rsid w:val="00E81144"/>
    <w:rsid w:val="00E85CBC"/>
    <w:rsid w:val="00E86410"/>
    <w:rsid w:val="00E90BC7"/>
    <w:rsid w:val="00E90D26"/>
    <w:rsid w:val="00E91BF9"/>
    <w:rsid w:val="00E94DA2"/>
    <w:rsid w:val="00EA080E"/>
    <w:rsid w:val="00EA0869"/>
    <w:rsid w:val="00EA2B4D"/>
    <w:rsid w:val="00EA6DB2"/>
    <w:rsid w:val="00EB012C"/>
    <w:rsid w:val="00EB2781"/>
    <w:rsid w:val="00EB336C"/>
    <w:rsid w:val="00EB40E8"/>
    <w:rsid w:val="00EB666F"/>
    <w:rsid w:val="00EC5950"/>
    <w:rsid w:val="00EC5F9A"/>
    <w:rsid w:val="00ED4B54"/>
    <w:rsid w:val="00ED7435"/>
    <w:rsid w:val="00ED7436"/>
    <w:rsid w:val="00EE7D6E"/>
    <w:rsid w:val="00EF1FF0"/>
    <w:rsid w:val="00EF2D0F"/>
    <w:rsid w:val="00EF773A"/>
    <w:rsid w:val="00EF7A75"/>
    <w:rsid w:val="00F051FF"/>
    <w:rsid w:val="00F0601F"/>
    <w:rsid w:val="00F06E5F"/>
    <w:rsid w:val="00F11961"/>
    <w:rsid w:val="00F140BB"/>
    <w:rsid w:val="00F14837"/>
    <w:rsid w:val="00F16950"/>
    <w:rsid w:val="00F25153"/>
    <w:rsid w:val="00F25E68"/>
    <w:rsid w:val="00F266B0"/>
    <w:rsid w:val="00F30967"/>
    <w:rsid w:val="00F41CB4"/>
    <w:rsid w:val="00F43EB3"/>
    <w:rsid w:val="00F445F3"/>
    <w:rsid w:val="00F459BB"/>
    <w:rsid w:val="00F5142B"/>
    <w:rsid w:val="00F55D2E"/>
    <w:rsid w:val="00F562FB"/>
    <w:rsid w:val="00F56E3D"/>
    <w:rsid w:val="00F60064"/>
    <w:rsid w:val="00F60A44"/>
    <w:rsid w:val="00F6276A"/>
    <w:rsid w:val="00F63FE6"/>
    <w:rsid w:val="00F65B67"/>
    <w:rsid w:val="00F65BD3"/>
    <w:rsid w:val="00F66D68"/>
    <w:rsid w:val="00F714E5"/>
    <w:rsid w:val="00F71E5E"/>
    <w:rsid w:val="00F75038"/>
    <w:rsid w:val="00F76C06"/>
    <w:rsid w:val="00F77732"/>
    <w:rsid w:val="00F7796D"/>
    <w:rsid w:val="00F8058C"/>
    <w:rsid w:val="00F80696"/>
    <w:rsid w:val="00F80CB4"/>
    <w:rsid w:val="00F82347"/>
    <w:rsid w:val="00F83AF9"/>
    <w:rsid w:val="00F84630"/>
    <w:rsid w:val="00F94548"/>
    <w:rsid w:val="00F94C96"/>
    <w:rsid w:val="00F960B3"/>
    <w:rsid w:val="00F970C2"/>
    <w:rsid w:val="00F97231"/>
    <w:rsid w:val="00F974F8"/>
    <w:rsid w:val="00FA1BC0"/>
    <w:rsid w:val="00FA5049"/>
    <w:rsid w:val="00FA6681"/>
    <w:rsid w:val="00FB09F6"/>
    <w:rsid w:val="00FB2C8B"/>
    <w:rsid w:val="00FB3AD8"/>
    <w:rsid w:val="00FC18CF"/>
    <w:rsid w:val="00FC5B3A"/>
    <w:rsid w:val="00FC60E1"/>
    <w:rsid w:val="00FC758E"/>
    <w:rsid w:val="00FC75E3"/>
    <w:rsid w:val="00FD01DE"/>
    <w:rsid w:val="00FD15AA"/>
    <w:rsid w:val="00FD225B"/>
    <w:rsid w:val="00FD3DA7"/>
    <w:rsid w:val="00FD5637"/>
    <w:rsid w:val="00FE040A"/>
    <w:rsid w:val="00FE14C2"/>
    <w:rsid w:val="00FE1D6B"/>
    <w:rsid w:val="00FE6C7B"/>
    <w:rsid w:val="00FE7C81"/>
    <w:rsid w:val="00FF3B48"/>
    <w:rsid w:val="00FF5570"/>
    <w:rsid w:val="00FF6AF7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846A36-D928-814A-975F-8DDF7920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0BF"/>
    <w:pPr>
      <w:spacing w:after="200" w:line="276" w:lineRule="auto"/>
    </w:pPr>
    <w:rPr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1FA7"/>
  </w:style>
  <w:style w:type="paragraph" w:styleId="ListParagraph">
    <w:name w:val="List Paragraph"/>
    <w:basedOn w:val="Normal"/>
    <w:uiPriority w:val="34"/>
    <w:qFormat/>
    <w:rsid w:val="00172A52"/>
    <w:pPr>
      <w:ind w:left="720"/>
      <w:contextualSpacing/>
    </w:pPr>
  </w:style>
  <w:style w:type="character" w:styleId="Hyperlink">
    <w:name w:val="Hyperlink"/>
    <w:uiPriority w:val="99"/>
    <w:unhideWhenUsed/>
    <w:rsid w:val="00DE5AA9"/>
    <w:rPr>
      <w:color w:val="0000FF"/>
      <w:u w:val="single"/>
    </w:rPr>
  </w:style>
  <w:style w:type="paragraph" w:customStyle="1" w:styleId="Default">
    <w:name w:val="Default"/>
    <w:rsid w:val="0081362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PT"/>
    </w:rPr>
  </w:style>
  <w:style w:type="character" w:styleId="UnresolvedMention">
    <w:name w:val="Unresolved Mention"/>
    <w:uiPriority w:val="99"/>
    <w:semiHidden/>
    <w:unhideWhenUsed/>
    <w:rsid w:val="008C5F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262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A526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262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A526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Oliveira</dc:creator>
  <cp:keywords/>
  <cp:lastModifiedBy>Microsoft Office User</cp:lastModifiedBy>
  <cp:revision>2</cp:revision>
  <dcterms:created xsi:type="dcterms:W3CDTF">2018-10-19T13:38:00Z</dcterms:created>
  <dcterms:modified xsi:type="dcterms:W3CDTF">2018-10-19T13:38:00Z</dcterms:modified>
</cp:coreProperties>
</file>